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54B" w:rsidRDefault="00A5154B" w:rsidP="00B958C3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B958C3" w:rsidRDefault="004B28D5" w:rsidP="00B958C3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MAŽOSIOS MECHANIZACIJOS</w:t>
      </w:r>
      <w:r w:rsidR="00706847">
        <w:rPr>
          <w:rFonts w:ascii="Times New Roman" w:hAnsi="Times New Roman"/>
          <w:b/>
          <w:sz w:val="24"/>
        </w:rPr>
        <w:t xml:space="preserve"> </w:t>
      </w:r>
      <w:r w:rsidR="00B958C3">
        <w:rPr>
          <w:rFonts w:ascii="Times New Roman" w:hAnsi="Times New Roman"/>
          <w:b/>
          <w:sz w:val="24"/>
        </w:rPr>
        <w:t xml:space="preserve">KELIO REMONTO DARBAMS </w:t>
      </w:r>
    </w:p>
    <w:p w:rsidR="000D0ADE" w:rsidRDefault="00706847" w:rsidP="00B958C3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TECHNINĖ</w:t>
      </w:r>
      <w:r w:rsidR="00B958C3">
        <w:rPr>
          <w:rFonts w:ascii="Times New Roman" w:hAnsi="Times New Roman"/>
          <w:b/>
          <w:sz w:val="24"/>
        </w:rPr>
        <w:t>S</w:t>
      </w:r>
      <w:r>
        <w:rPr>
          <w:rFonts w:ascii="Times New Roman" w:hAnsi="Times New Roman"/>
          <w:b/>
          <w:sz w:val="24"/>
        </w:rPr>
        <w:t xml:space="preserve"> SPECIFIKACIJ</w:t>
      </w:r>
      <w:r w:rsidR="00B958C3">
        <w:rPr>
          <w:rFonts w:ascii="Times New Roman" w:hAnsi="Times New Roman"/>
          <w:b/>
          <w:sz w:val="24"/>
        </w:rPr>
        <w:t>OS PROJEKTAS</w:t>
      </w:r>
    </w:p>
    <w:p w:rsidR="000D0ADE" w:rsidRDefault="000D0ADE">
      <w:pPr>
        <w:jc w:val="center"/>
        <w:rPr>
          <w:rFonts w:ascii="Times New Roman" w:hAnsi="Times New Roman"/>
          <w:b/>
          <w:sz w:val="24"/>
        </w:rPr>
      </w:pPr>
    </w:p>
    <w:p w:rsidR="000D0ADE" w:rsidRPr="00B90F07" w:rsidRDefault="00B90F07" w:rsidP="00B90F07">
      <w:pPr>
        <w:pStyle w:val="Sraopastraipa"/>
        <w:ind w:left="360" w:firstLine="936"/>
        <w:rPr>
          <w:rFonts w:ascii="Times New Roman" w:hAnsi="Times New Roman"/>
          <w:sz w:val="24"/>
        </w:rPr>
      </w:pPr>
      <w:r w:rsidRPr="00B90F07">
        <w:rPr>
          <w:rFonts w:ascii="Times New Roman" w:hAnsi="Times New Roman"/>
          <w:sz w:val="24"/>
        </w:rPr>
        <w:t>Mažosios mechanizacijos techniniai reikalavimai ir kiekiai</w:t>
      </w:r>
    </w:p>
    <w:p w:rsidR="004776D4" w:rsidRDefault="004776D4" w:rsidP="004776D4">
      <w:pPr>
        <w:pStyle w:val="Sraopastraipa"/>
        <w:ind w:left="360"/>
        <w:jc w:val="right"/>
        <w:rPr>
          <w:rFonts w:ascii="Times New Roman" w:hAnsi="Times New Roman"/>
          <w:sz w:val="24"/>
        </w:rPr>
      </w:pPr>
      <w:bookmarkStart w:id="0" w:name="_Hlk480357735"/>
      <w:r>
        <w:rPr>
          <w:rFonts w:ascii="Times New Roman" w:hAnsi="Times New Roman"/>
          <w:sz w:val="24"/>
        </w:rPr>
        <w:t>Lentelė Nr. 1</w:t>
      </w:r>
    </w:p>
    <w:tbl>
      <w:tblPr>
        <w:tblStyle w:val="Lentelstinklelis"/>
        <w:tblW w:w="963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3260"/>
        <w:gridCol w:w="3686"/>
      </w:tblGrid>
      <w:tr w:rsidR="00B854AC" w:rsidRPr="00E706D9" w:rsidTr="00B958C3">
        <w:trPr>
          <w:trHeight w:val="755"/>
        </w:trPr>
        <w:tc>
          <w:tcPr>
            <w:tcW w:w="709" w:type="dxa"/>
            <w:vAlign w:val="center"/>
          </w:tcPr>
          <w:bookmarkEnd w:id="0"/>
          <w:p w:rsidR="00B854AC" w:rsidRPr="00E706D9" w:rsidRDefault="00B854AC" w:rsidP="00B8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6D9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1984" w:type="dxa"/>
            <w:vAlign w:val="center"/>
          </w:tcPr>
          <w:p w:rsidR="00B854AC" w:rsidRPr="00E706D9" w:rsidRDefault="00B854AC" w:rsidP="00B8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6D9">
              <w:rPr>
                <w:rFonts w:ascii="Times New Roman" w:hAnsi="Times New Roman" w:cs="Times New Roman"/>
                <w:b/>
                <w:sz w:val="24"/>
                <w:szCs w:val="24"/>
              </w:rPr>
              <w:t>Įrangos pavadinimas</w:t>
            </w:r>
          </w:p>
        </w:tc>
        <w:tc>
          <w:tcPr>
            <w:tcW w:w="3260" w:type="dxa"/>
            <w:vAlign w:val="center"/>
          </w:tcPr>
          <w:p w:rsidR="00B854AC" w:rsidRPr="00E706D9" w:rsidRDefault="00B854AC" w:rsidP="00B8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6D9">
              <w:rPr>
                <w:rFonts w:ascii="Times New Roman" w:hAnsi="Times New Roman" w:cs="Times New Roman"/>
                <w:b/>
                <w:sz w:val="24"/>
                <w:szCs w:val="24"/>
              </w:rPr>
              <w:t>Savybė</w:t>
            </w:r>
          </w:p>
        </w:tc>
        <w:tc>
          <w:tcPr>
            <w:tcW w:w="3686" w:type="dxa"/>
            <w:vAlign w:val="center"/>
          </w:tcPr>
          <w:p w:rsidR="00B854AC" w:rsidRPr="00E706D9" w:rsidRDefault="00B854AC" w:rsidP="00B8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6D9">
              <w:rPr>
                <w:rFonts w:ascii="Times New Roman" w:hAnsi="Times New Roman" w:cs="Times New Roman"/>
                <w:b/>
                <w:sz w:val="24"/>
                <w:szCs w:val="24"/>
              </w:rPr>
              <w:t>Reikalavimai</w:t>
            </w:r>
          </w:p>
        </w:tc>
      </w:tr>
      <w:tr w:rsidR="00E706D9" w:rsidRPr="00E706D9" w:rsidTr="00DD5ABA">
        <w:trPr>
          <w:trHeight w:val="345"/>
        </w:trPr>
        <w:tc>
          <w:tcPr>
            <w:tcW w:w="709" w:type="dxa"/>
            <w:vMerge w:val="restart"/>
            <w:tcBorders>
              <w:bottom w:val="nil"/>
            </w:tcBorders>
          </w:tcPr>
          <w:p w:rsidR="00B854AC" w:rsidRPr="00E706D9" w:rsidRDefault="00B854AC" w:rsidP="00B8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6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shd w:val="clear" w:color="auto" w:fill="FFFFFF" w:themeFill="background1"/>
          </w:tcPr>
          <w:p w:rsidR="00B854AC" w:rsidRPr="00E706D9" w:rsidRDefault="00B854AC" w:rsidP="00B8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6D9">
              <w:rPr>
                <w:rFonts w:ascii="Times New Roman" w:hAnsi="Times New Roman" w:cs="Times New Roman"/>
                <w:sz w:val="24"/>
                <w:szCs w:val="24"/>
              </w:rPr>
              <w:t>Perforatorius</w:t>
            </w:r>
          </w:p>
        </w:tc>
        <w:tc>
          <w:tcPr>
            <w:tcW w:w="3260" w:type="dxa"/>
          </w:tcPr>
          <w:p w:rsidR="00B854AC" w:rsidRPr="00E706D9" w:rsidRDefault="00B854AC" w:rsidP="00B854AC">
            <w:pPr>
              <w:tabs>
                <w:tab w:val="right" w:pos="1769"/>
              </w:tabs>
              <w:rPr>
                <w:rFonts w:ascii="Times New Roman" w:hAnsi="Times New Roman"/>
                <w:sz w:val="24"/>
                <w:szCs w:val="24"/>
              </w:rPr>
            </w:pPr>
            <w:r w:rsidRPr="00E706D9">
              <w:rPr>
                <w:rFonts w:ascii="Times New Roman" w:hAnsi="Times New Roman"/>
                <w:sz w:val="24"/>
                <w:szCs w:val="24"/>
              </w:rPr>
              <w:t>Tipas</w:t>
            </w:r>
            <w:r w:rsidRPr="00E706D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686" w:type="dxa"/>
          </w:tcPr>
          <w:p w:rsidR="00B854AC" w:rsidRPr="00E706D9" w:rsidRDefault="00B854AC" w:rsidP="00B854AC">
            <w:pPr>
              <w:rPr>
                <w:rFonts w:ascii="Times New Roman" w:hAnsi="Times New Roman"/>
                <w:sz w:val="24"/>
                <w:szCs w:val="24"/>
              </w:rPr>
            </w:pPr>
            <w:r w:rsidRPr="00E706D9">
              <w:rPr>
                <w:rFonts w:ascii="Times New Roman" w:hAnsi="Times New Roman"/>
                <w:sz w:val="24"/>
                <w:szCs w:val="24"/>
              </w:rPr>
              <w:t>Elektrinis trijų funkcijų perforatorius</w:t>
            </w:r>
          </w:p>
        </w:tc>
      </w:tr>
      <w:tr w:rsidR="00E706D9" w:rsidRPr="00E706D9" w:rsidTr="00DD5ABA">
        <w:trPr>
          <w:trHeight w:val="345"/>
        </w:trPr>
        <w:tc>
          <w:tcPr>
            <w:tcW w:w="709" w:type="dxa"/>
            <w:vMerge/>
            <w:tcBorders>
              <w:bottom w:val="nil"/>
            </w:tcBorders>
          </w:tcPr>
          <w:p w:rsidR="00B854AC" w:rsidRPr="00E706D9" w:rsidRDefault="00B854AC" w:rsidP="00B854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  <w:shd w:val="clear" w:color="auto" w:fill="FFFFFF" w:themeFill="background1"/>
          </w:tcPr>
          <w:p w:rsidR="00B854AC" w:rsidRPr="00E706D9" w:rsidRDefault="00B854AC" w:rsidP="00B854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854AC" w:rsidRPr="00E706D9" w:rsidRDefault="00B854AC" w:rsidP="00B854AC">
            <w:pPr>
              <w:tabs>
                <w:tab w:val="right" w:pos="1769"/>
              </w:tabs>
              <w:rPr>
                <w:rFonts w:ascii="Times New Roman" w:hAnsi="Times New Roman"/>
                <w:sz w:val="24"/>
                <w:szCs w:val="24"/>
              </w:rPr>
            </w:pPr>
            <w:r w:rsidRPr="00E706D9">
              <w:rPr>
                <w:rFonts w:ascii="Times New Roman" w:hAnsi="Times New Roman"/>
                <w:sz w:val="24"/>
                <w:szCs w:val="24"/>
              </w:rPr>
              <w:t xml:space="preserve">Kiekis </w:t>
            </w:r>
          </w:p>
        </w:tc>
        <w:tc>
          <w:tcPr>
            <w:tcW w:w="3686" w:type="dxa"/>
          </w:tcPr>
          <w:p w:rsidR="00B854AC" w:rsidRPr="00E706D9" w:rsidRDefault="00B854AC" w:rsidP="00B854AC">
            <w:pPr>
              <w:rPr>
                <w:rFonts w:ascii="Times New Roman" w:hAnsi="Times New Roman"/>
                <w:sz w:val="24"/>
                <w:szCs w:val="24"/>
              </w:rPr>
            </w:pPr>
            <w:r w:rsidRPr="00E706D9">
              <w:rPr>
                <w:rFonts w:ascii="Times New Roman" w:hAnsi="Times New Roman"/>
                <w:sz w:val="24"/>
                <w:szCs w:val="24"/>
              </w:rPr>
              <w:t>1 vnt.</w:t>
            </w:r>
          </w:p>
        </w:tc>
      </w:tr>
      <w:tr w:rsidR="00E706D9" w:rsidRPr="00E706D9" w:rsidTr="00DD5ABA">
        <w:trPr>
          <w:trHeight w:val="345"/>
        </w:trPr>
        <w:tc>
          <w:tcPr>
            <w:tcW w:w="709" w:type="dxa"/>
            <w:vMerge/>
            <w:tcBorders>
              <w:bottom w:val="nil"/>
            </w:tcBorders>
          </w:tcPr>
          <w:p w:rsidR="00B854AC" w:rsidRPr="00E706D9" w:rsidRDefault="00B854AC" w:rsidP="00B854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  <w:shd w:val="clear" w:color="auto" w:fill="FFFFFF" w:themeFill="background1"/>
          </w:tcPr>
          <w:p w:rsidR="00B854AC" w:rsidRPr="00E706D9" w:rsidRDefault="00B854AC" w:rsidP="00B854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854AC" w:rsidRPr="00E706D9" w:rsidRDefault="00B854AC" w:rsidP="00B854AC">
            <w:pPr>
              <w:rPr>
                <w:rFonts w:ascii="Times New Roman" w:hAnsi="Times New Roman"/>
                <w:sz w:val="24"/>
                <w:szCs w:val="24"/>
              </w:rPr>
            </w:pPr>
            <w:r w:rsidRPr="00E706D9">
              <w:rPr>
                <w:rFonts w:ascii="Times New Roman" w:hAnsi="Times New Roman"/>
                <w:sz w:val="24"/>
                <w:szCs w:val="24"/>
              </w:rPr>
              <w:t>Perforatoriaus funkcijos</w:t>
            </w:r>
          </w:p>
        </w:tc>
        <w:tc>
          <w:tcPr>
            <w:tcW w:w="3686" w:type="dxa"/>
          </w:tcPr>
          <w:p w:rsidR="00B854AC" w:rsidRPr="00E706D9" w:rsidRDefault="00B854AC" w:rsidP="00B854AC">
            <w:pPr>
              <w:rPr>
                <w:rFonts w:ascii="Times New Roman" w:hAnsi="Times New Roman"/>
                <w:sz w:val="24"/>
                <w:szCs w:val="24"/>
              </w:rPr>
            </w:pPr>
            <w:r w:rsidRPr="00E706D9">
              <w:rPr>
                <w:rFonts w:ascii="Times New Roman" w:hAnsi="Times New Roman"/>
                <w:sz w:val="24"/>
                <w:szCs w:val="24"/>
              </w:rPr>
              <w:t>Gręžimas, gręžimas su kalimu, kalimas</w:t>
            </w:r>
          </w:p>
        </w:tc>
      </w:tr>
      <w:tr w:rsidR="00E706D9" w:rsidRPr="00E706D9" w:rsidTr="00DD5ABA">
        <w:trPr>
          <w:trHeight w:val="345"/>
        </w:trPr>
        <w:tc>
          <w:tcPr>
            <w:tcW w:w="709" w:type="dxa"/>
            <w:vMerge/>
            <w:tcBorders>
              <w:bottom w:val="nil"/>
            </w:tcBorders>
          </w:tcPr>
          <w:p w:rsidR="00B854AC" w:rsidRPr="00E706D9" w:rsidRDefault="00B854AC" w:rsidP="00B854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  <w:shd w:val="clear" w:color="auto" w:fill="FFFFFF" w:themeFill="background1"/>
          </w:tcPr>
          <w:p w:rsidR="00B854AC" w:rsidRPr="00E706D9" w:rsidRDefault="00B854AC" w:rsidP="00B854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854AC" w:rsidRPr="00E706D9" w:rsidRDefault="00B854AC" w:rsidP="00B854AC">
            <w:pPr>
              <w:rPr>
                <w:rFonts w:ascii="Times New Roman" w:hAnsi="Times New Roman"/>
                <w:sz w:val="24"/>
                <w:szCs w:val="24"/>
              </w:rPr>
            </w:pPr>
            <w:r w:rsidRPr="00E706D9">
              <w:rPr>
                <w:rFonts w:ascii="Times New Roman" w:hAnsi="Times New Roman"/>
                <w:sz w:val="24"/>
                <w:szCs w:val="24"/>
              </w:rPr>
              <w:t>Griebtuvas</w:t>
            </w:r>
            <w:r w:rsidRPr="00E706D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686" w:type="dxa"/>
          </w:tcPr>
          <w:p w:rsidR="00B854AC" w:rsidRPr="00E706D9" w:rsidRDefault="00B854AC" w:rsidP="00B854AC">
            <w:pPr>
              <w:rPr>
                <w:rFonts w:ascii="Times New Roman" w:hAnsi="Times New Roman"/>
                <w:sz w:val="24"/>
                <w:szCs w:val="24"/>
              </w:rPr>
            </w:pPr>
            <w:r w:rsidRPr="00E706D9">
              <w:rPr>
                <w:rFonts w:ascii="Times New Roman" w:hAnsi="Times New Roman"/>
                <w:sz w:val="24"/>
                <w:szCs w:val="24"/>
              </w:rPr>
              <w:t>SDS Plus</w:t>
            </w:r>
          </w:p>
        </w:tc>
      </w:tr>
      <w:tr w:rsidR="00E706D9" w:rsidRPr="00E706D9" w:rsidTr="00DD5ABA">
        <w:trPr>
          <w:trHeight w:val="345"/>
        </w:trPr>
        <w:tc>
          <w:tcPr>
            <w:tcW w:w="709" w:type="dxa"/>
            <w:vMerge/>
            <w:tcBorders>
              <w:bottom w:val="nil"/>
            </w:tcBorders>
          </w:tcPr>
          <w:p w:rsidR="00B854AC" w:rsidRPr="00E706D9" w:rsidRDefault="00B854AC" w:rsidP="00B854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  <w:shd w:val="clear" w:color="auto" w:fill="FFFFFF" w:themeFill="background1"/>
          </w:tcPr>
          <w:p w:rsidR="00B854AC" w:rsidRPr="00E706D9" w:rsidRDefault="00B854AC" w:rsidP="00B854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854AC" w:rsidRPr="00E706D9" w:rsidRDefault="00B854AC" w:rsidP="00B8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6D9">
              <w:rPr>
                <w:rFonts w:ascii="Times New Roman" w:hAnsi="Times New Roman" w:cs="Times New Roman"/>
                <w:sz w:val="24"/>
                <w:szCs w:val="24"/>
              </w:rPr>
              <w:t xml:space="preserve">Naudojama įtampa </w:t>
            </w:r>
          </w:p>
        </w:tc>
        <w:tc>
          <w:tcPr>
            <w:tcW w:w="3686" w:type="dxa"/>
          </w:tcPr>
          <w:p w:rsidR="00B854AC" w:rsidRPr="00E706D9" w:rsidRDefault="00B854AC" w:rsidP="00B854AC">
            <w:pPr>
              <w:rPr>
                <w:rFonts w:ascii="Times New Roman" w:hAnsi="Times New Roman"/>
                <w:sz w:val="24"/>
                <w:szCs w:val="24"/>
              </w:rPr>
            </w:pPr>
            <w:r w:rsidRPr="00E706D9">
              <w:rPr>
                <w:rFonts w:ascii="Times New Roman" w:hAnsi="Times New Roman" w:cs="Times New Roman"/>
                <w:sz w:val="24"/>
                <w:szCs w:val="24"/>
              </w:rPr>
              <w:t>230 V</w:t>
            </w:r>
          </w:p>
        </w:tc>
      </w:tr>
      <w:tr w:rsidR="00E706D9" w:rsidRPr="00E706D9" w:rsidTr="00DD5ABA">
        <w:trPr>
          <w:trHeight w:val="345"/>
        </w:trPr>
        <w:tc>
          <w:tcPr>
            <w:tcW w:w="709" w:type="dxa"/>
            <w:vMerge/>
            <w:tcBorders>
              <w:bottom w:val="nil"/>
            </w:tcBorders>
          </w:tcPr>
          <w:p w:rsidR="00B854AC" w:rsidRPr="00E706D9" w:rsidRDefault="00B854AC" w:rsidP="00B854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  <w:shd w:val="clear" w:color="auto" w:fill="FFFFFF" w:themeFill="background1"/>
          </w:tcPr>
          <w:p w:rsidR="00B854AC" w:rsidRPr="00E706D9" w:rsidRDefault="00B854AC" w:rsidP="00B854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854AC" w:rsidRPr="00E706D9" w:rsidRDefault="00B854AC" w:rsidP="00B8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6D9">
              <w:rPr>
                <w:rFonts w:ascii="Times New Roman" w:hAnsi="Times New Roman" w:cs="Times New Roman"/>
                <w:sz w:val="24"/>
                <w:szCs w:val="24"/>
              </w:rPr>
              <w:t>Nominali naudojamoji galia</w:t>
            </w:r>
          </w:p>
        </w:tc>
        <w:tc>
          <w:tcPr>
            <w:tcW w:w="3686" w:type="dxa"/>
          </w:tcPr>
          <w:p w:rsidR="00B854AC" w:rsidRPr="00E706D9" w:rsidRDefault="00B854AC" w:rsidP="00B854AC">
            <w:pPr>
              <w:rPr>
                <w:rFonts w:ascii="Times New Roman" w:hAnsi="Times New Roman"/>
                <w:sz w:val="24"/>
                <w:szCs w:val="24"/>
              </w:rPr>
            </w:pPr>
            <w:r w:rsidRPr="00E706D9">
              <w:rPr>
                <w:rFonts w:ascii="Times New Roman" w:hAnsi="Times New Roman"/>
                <w:sz w:val="24"/>
                <w:szCs w:val="24"/>
              </w:rPr>
              <w:t>Ne mažiau kai 900 W</w:t>
            </w:r>
          </w:p>
        </w:tc>
      </w:tr>
      <w:tr w:rsidR="00E706D9" w:rsidRPr="00E706D9" w:rsidTr="00DD5ABA">
        <w:trPr>
          <w:trHeight w:val="345"/>
        </w:trPr>
        <w:tc>
          <w:tcPr>
            <w:tcW w:w="709" w:type="dxa"/>
            <w:vMerge/>
            <w:tcBorders>
              <w:bottom w:val="nil"/>
            </w:tcBorders>
          </w:tcPr>
          <w:p w:rsidR="00B854AC" w:rsidRPr="00E706D9" w:rsidRDefault="00B854AC" w:rsidP="00B854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  <w:shd w:val="clear" w:color="auto" w:fill="FFFFFF" w:themeFill="background1"/>
          </w:tcPr>
          <w:p w:rsidR="00B854AC" w:rsidRPr="00E706D9" w:rsidRDefault="00B854AC" w:rsidP="00B854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854AC" w:rsidRPr="00E706D9" w:rsidRDefault="00B854AC" w:rsidP="00B8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6D9">
              <w:rPr>
                <w:rFonts w:ascii="Times New Roman" w:hAnsi="Times New Roman" w:cs="Times New Roman"/>
                <w:sz w:val="24"/>
                <w:szCs w:val="24"/>
              </w:rPr>
              <w:t>Smūgio energija</w:t>
            </w:r>
          </w:p>
        </w:tc>
        <w:tc>
          <w:tcPr>
            <w:tcW w:w="3686" w:type="dxa"/>
          </w:tcPr>
          <w:p w:rsidR="00B854AC" w:rsidRPr="00E706D9" w:rsidRDefault="00B854AC" w:rsidP="00B854AC">
            <w:r w:rsidRPr="00E706D9">
              <w:rPr>
                <w:rFonts w:ascii="Times New Roman" w:hAnsi="Times New Roman"/>
                <w:sz w:val="24"/>
                <w:szCs w:val="24"/>
              </w:rPr>
              <w:t>Ne mažiau kaip 4,0 J</w:t>
            </w:r>
          </w:p>
        </w:tc>
      </w:tr>
      <w:tr w:rsidR="00E706D9" w:rsidRPr="00E706D9" w:rsidTr="00DD5ABA">
        <w:trPr>
          <w:trHeight w:val="345"/>
        </w:trPr>
        <w:tc>
          <w:tcPr>
            <w:tcW w:w="709" w:type="dxa"/>
            <w:vMerge/>
            <w:tcBorders>
              <w:bottom w:val="nil"/>
            </w:tcBorders>
          </w:tcPr>
          <w:p w:rsidR="00B854AC" w:rsidRPr="00E706D9" w:rsidRDefault="00B854AC" w:rsidP="00B85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  <w:shd w:val="clear" w:color="auto" w:fill="FFFFFF" w:themeFill="background1"/>
          </w:tcPr>
          <w:p w:rsidR="00B854AC" w:rsidRPr="00E706D9" w:rsidRDefault="00B854AC" w:rsidP="00B85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854AC" w:rsidRPr="00E706D9" w:rsidRDefault="00B854AC" w:rsidP="00B8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6D9">
              <w:rPr>
                <w:rFonts w:ascii="Times New Roman" w:hAnsi="Times New Roman" w:cs="Times New Roman"/>
                <w:sz w:val="24"/>
                <w:szCs w:val="24"/>
              </w:rPr>
              <w:t>Smūgių sk., esant nom. sūkių sk.</w:t>
            </w:r>
          </w:p>
        </w:tc>
        <w:tc>
          <w:tcPr>
            <w:tcW w:w="3686" w:type="dxa"/>
          </w:tcPr>
          <w:p w:rsidR="00B854AC" w:rsidRPr="00E706D9" w:rsidRDefault="00B854AC" w:rsidP="00B854AC">
            <w:r w:rsidRPr="00E706D9">
              <w:rPr>
                <w:rFonts w:ascii="Times New Roman" w:hAnsi="Times New Roman"/>
                <w:sz w:val="24"/>
                <w:szCs w:val="24"/>
              </w:rPr>
              <w:t>Ne mažiau kaip 0 – 3600 min-1</w:t>
            </w:r>
          </w:p>
        </w:tc>
      </w:tr>
      <w:tr w:rsidR="00E706D9" w:rsidRPr="00E706D9" w:rsidTr="00DD5ABA">
        <w:trPr>
          <w:trHeight w:val="345"/>
        </w:trPr>
        <w:tc>
          <w:tcPr>
            <w:tcW w:w="709" w:type="dxa"/>
            <w:vMerge/>
            <w:tcBorders>
              <w:bottom w:val="nil"/>
            </w:tcBorders>
          </w:tcPr>
          <w:p w:rsidR="00B854AC" w:rsidRPr="00E706D9" w:rsidRDefault="00B854AC" w:rsidP="00B85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  <w:shd w:val="clear" w:color="auto" w:fill="FFFFFF" w:themeFill="background1"/>
          </w:tcPr>
          <w:p w:rsidR="00B854AC" w:rsidRPr="00E706D9" w:rsidRDefault="00B854AC" w:rsidP="00B85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854AC" w:rsidRPr="00E706D9" w:rsidRDefault="00B854AC" w:rsidP="00B8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6D9">
              <w:rPr>
                <w:rFonts w:ascii="Times New Roman" w:hAnsi="Times New Roman" w:cs="Times New Roman"/>
                <w:sz w:val="24"/>
                <w:szCs w:val="24"/>
              </w:rPr>
              <w:t>Gręžiamos skylės skersmuo pliene</w:t>
            </w:r>
          </w:p>
        </w:tc>
        <w:tc>
          <w:tcPr>
            <w:tcW w:w="3686" w:type="dxa"/>
          </w:tcPr>
          <w:p w:rsidR="00B854AC" w:rsidRPr="00E706D9" w:rsidRDefault="00B854AC" w:rsidP="00B854AC">
            <w:r w:rsidRPr="00E706D9">
              <w:rPr>
                <w:rFonts w:ascii="Times New Roman" w:hAnsi="Times New Roman"/>
                <w:sz w:val="24"/>
                <w:szCs w:val="24"/>
              </w:rPr>
              <w:t xml:space="preserve">Ne mažiau kaip </w:t>
            </w:r>
            <w:r w:rsidRPr="00E706D9">
              <w:rPr>
                <w:rFonts w:ascii="Times New Roman" w:hAnsi="Times New Roman" w:cs="Times New Roman"/>
                <w:sz w:val="24"/>
                <w:szCs w:val="24"/>
              </w:rPr>
              <w:t>13 mm</w:t>
            </w:r>
          </w:p>
        </w:tc>
      </w:tr>
      <w:tr w:rsidR="00E706D9" w:rsidRPr="00E706D9" w:rsidTr="00DD5ABA">
        <w:trPr>
          <w:trHeight w:val="345"/>
        </w:trPr>
        <w:tc>
          <w:tcPr>
            <w:tcW w:w="709" w:type="dxa"/>
            <w:vMerge/>
            <w:tcBorders>
              <w:bottom w:val="nil"/>
            </w:tcBorders>
          </w:tcPr>
          <w:p w:rsidR="00B854AC" w:rsidRPr="00E706D9" w:rsidRDefault="00B854AC" w:rsidP="00B854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  <w:shd w:val="clear" w:color="auto" w:fill="FFFFFF" w:themeFill="background1"/>
          </w:tcPr>
          <w:p w:rsidR="00B854AC" w:rsidRPr="00E706D9" w:rsidRDefault="00B854AC" w:rsidP="00B854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854AC" w:rsidRPr="00E706D9" w:rsidRDefault="00B854AC" w:rsidP="00B854AC">
            <w:pPr>
              <w:rPr>
                <w:rFonts w:ascii="Times New Roman" w:hAnsi="Times New Roman"/>
                <w:sz w:val="24"/>
                <w:szCs w:val="24"/>
              </w:rPr>
            </w:pPr>
            <w:r w:rsidRPr="00E706D9">
              <w:rPr>
                <w:rFonts w:ascii="Times New Roman" w:hAnsi="Times New Roman" w:cs="Times New Roman"/>
                <w:sz w:val="24"/>
                <w:szCs w:val="24"/>
              </w:rPr>
              <w:t>Gręžiamos skylės skersmuo medienoje</w:t>
            </w:r>
          </w:p>
        </w:tc>
        <w:tc>
          <w:tcPr>
            <w:tcW w:w="3686" w:type="dxa"/>
          </w:tcPr>
          <w:p w:rsidR="00B854AC" w:rsidRPr="00E706D9" w:rsidRDefault="00B854AC" w:rsidP="00B854AC">
            <w:pPr>
              <w:rPr>
                <w:rFonts w:ascii="Times New Roman" w:hAnsi="Times New Roman"/>
                <w:sz w:val="24"/>
                <w:szCs w:val="24"/>
              </w:rPr>
            </w:pPr>
            <w:r w:rsidRPr="00E706D9">
              <w:rPr>
                <w:rFonts w:ascii="Times New Roman" w:hAnsi="Times New Roman"/>
                <w:sz w:val="24"/>
                <w:szCs w:val="24"/>
              </w:rPr>
              <w:t xml:space="preserve">Ne mažiau kaip </w:t>
            </w:r>
            <w:r w:rsidRPr="00E706D9">
              <w:rPr>
                <w:rFonts w:ascii="Times New Roman" w:hAnsi="Times New Roman" w:cs="Times New Roman"/>
                <w:sz w:val="24"/>
                <w:szCs w:val="24"/>
              </w:rPr>
              <w:t>32 mm</w:t>
            </w:r>
          </w:p>
        </w:tc>
      </w:tr>
      <w:tr w:rsidR="00E706D9" w:rsidRPr="00E706D9" w:rsidTr="00DD5ABA">
        <w:trPr>
          <w:trHeight w:val="345"/>
        </w:trPr>
        <w:tc>
          <w:tcPr>
            <w:tcW w:w="709" w:type="dxa"/>
            <w:vMerge/>
            <w:tcBorders>
              <w:bottom w:val="nil"/>
            </w:tcBorders>
          </w:tcPr>
          <w:p w:rsidR="00B854AC" w:rsidRPr="00E706D9" w:rsidRDefault="00B854AC" w:rsidP="00B854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  <w:shd w:val="clear" w:color="auto" w:fill="FFFFFF" w:themeFill="background1"/>
          </w:tcPr>
          <w:p w:rsidR="00B854AC" w:rsidRPr="00E706D9" w:rsidRDefault="00B854AC" w:rsidP="00B854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854AC" w:rsidRPr="00E706D9" w:rsidRDefault="00B854AC" w:rsidP="00B854AC">
            <w:pPr>
              <w:rPr>
                <w:rFonts w:ascii="Times New Roman" w:hAnsi="Times New Roman"/>
                <w:sz w:val="24"/>
                <w:szCs w:val="24"/>
              </w:rPr>
            </w:pPr>
            <w:r w:rsidRPr="00E706D9">
              <w:rPr>
                <w:rFonts w:ascii="Times New Roman" w:hAnsi="Times New Roman" w:cs="Times New Roman"/>
                <w:sz w:val="24"/>
                <w:szCs w:val="24"/>
              </w:rPr>
              <w:t>Gręžiamos skylės skersmuo betone</w:t>
            </w:r>
          </w:p>
        </w:tc>
        <w:tc>
          <w:tcPr>
            <w:tcW w:w="3686" w:type="dxa"/>
          </w:tcPr>
          <w:p w:rsidR="00B854AC" w:rsidRPr="00E706D9" w:rsidRDefault="00B854AC" w:rsidP="00B854AC">
            <w:pPr>
              <w:rPr>
                <w:rFonts w:ascii="Times New Roman" w:hAnsi="Times New Roman"/>
                <w:sz w:val="24"/>
                <w:szCs w:val="24"/>
              </w:rPr>
            </w:pPr>
            <w:r w:rsidRPr="00E706D9">
              <w:rPr>
                <w:rFonts w:ascii="Times New Roman" w:hAnsi="Times New Roman"/>
                <w:sz w:val="24"/>
                <w:szCs w:val="24"/>
              </w:rPr>
              <w:t xml:space="preserve">Ne mažiau kaip </w:t>
            </w:r>
            <w:r w:rsidRPr="00E706D9">
              <w:rPr>
                <w:rFonts w:ascii="Times New Roman" w:hAnsi="Times New Roman" w:cs="Times New Roman"/>
                <w:sz w:val="24"/>
                <w:szCs w:val="24"/>
              </w:rPr>
              <w:t>32 mm</w:t>
            </w:r>
          </w:p>
        </w:tc>
      </w:tr>
      <w:tr w:rsidR="00E706D9" w:rsidRPr="00E706D9" w:rsidTr="00DD5ABA">
        <w:trPr>
          <w:trHeight w:val="345"/>
        </w:trPr>
        <w:tc>
          <w:tcPr>
            <w:tcW w:w="709" w:type="dxa"/>
            <w:vMerge/>
            <w:tcBorders>
              <w:bottom w:val="nil"/>
            </w:tcBorders>
          </w:tcPr>
          <w:p w:rsidR="00B854AC" w:rsidRPr="00E706D9" w:rsidRDefault="00B854AC" w:rsidP="00B85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  <w:shd w:val="clear" w:color="auto" w:fill="FFFFFF" w:themeFill="background1"/>
          </w:tcPr>
          <w:p w:rsidR="00B854AC" w:rsidRPr="00E706D9" w:rsidRDefault="00B854AC" w:rsidP="00B85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854AC" w:rsidRPr="00E706D9" w:rsidRDefault="00B854AC" w:rsidP="00B8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6D9">
              <w:rPr>
                <w:rFonts w:ascii="Times New Roman" w:hAnsi="Times New Roman" w:cs="Times New Roman"/>
                <w:sz w:val="24"/>
                <w:szCs w:val="24"/>
              </w:rPr>
              <w:t>Masė</w:t>
            </w:r>
          </w:p>
        </w:tc>
        <w:tc>
          <w:tcPr>
            <w:tcW w:w="3686" w:type="dxa"/>
          </w:tcPr>
          <w:p w:rsidR="00B854AC" w:rsidRPr="00E706D9" w:rsidRDefault="00B854AC" w:rsidP="00B854AC">
            <w:r w:rsidRPr="00E706D9">
              <w:rPr>
                <w:rFonts w:ascii="Times New Roman" w:hAnsi="Times New Roman"/>
                <w:sz w:val="24"/>
                <w:szCs w:val="24"/>
              </w:rPr>
              <w:t>Ne daugiau 5 kg</w:t>
            </w:r>
          </w:p>
        </w:tc>
      </w:tr>
      <w:tr w:rsidR="00E706D9" w:rsidRPr="00E706D9" w:rsidTr="00DD5ABA">
        <w:trPr>
          <w:trHeight w:val="345"/>
        </w:trPr>
        <w:tc>
          <w:tcPr>
            <w:tcW w:w="709" w:type="dxa"/>
            <w:vMerge/>
            <w:tcBorders>
              <w:bottom w:val="nil"/>
            </w:tcBorders>
          </w:tcPr>
          <w:p w:rsidR="00B854AC" w:rsidRPr="00E706D9" w:rsidRDefault="00B854AC" w:rsidP="00B854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  <w:shd w:val="clear" w:color="auto" w:fill="FFFFFF" w:themeFill="background1"/>
          </w:tcPr>
          <w:p w:rsidR="00B854AC" w:rsidRPr="00E706D9" w:rsidRDefault="00B854AC" w:rsidP="00B854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854AC" w:rsidRPr="00E706D9" w:rsidRDefault="00B854AC" w:rsidP="00B854AC">
            <w:pPr>
              <w:rPr>
                <w:rFonts w:ascii="Times New Roman" w:hAnsi="Times New Roman"/>
                <w:sz w:val="24"/>
                <w:szCs w:val="24"/>
              </w:rPr>
            </w:pPr>
            <w:r w:rsidRPr="00E706D9">
              <w:rPr>
                <w:rFonts w:ascii="Times New Roman" w:hAnsi="Times New Roman"/>
                <w:sz w:val="24"/>
                <w:szCs w:val="24"/>
              </w:rPr>
              <w:t>Priedai</w:t>
            </w:r>
          </w:p>
        </w:tc>
        <w:tc>
          <w:tcPr>
            <w:tcW w:w="3686" w:type="dxa"/>
          </w:tcPr>
          <w:p w:rsidR="00B854AC" w:rsidRPr="00E706D9" w:rsidRDefault="00B854AC" w:rsidP="00B854AC">
            <w:pPr>
              <w:rPr>
                <w:rFonts w:ascii="Times New Roman" w:hAnsi="Times New Roman"/>
                <w:sz w:val="24"/>
                <w:szCs w:val="24"/>
              </w:rPr>
            </w:pPr>
            <w:r w:rsidRPr="00E706D9">
              <w:rPr>
                <w:rFonts w:ascii="Times New Roman" w:hAnsi="Times New Roman"/>
                <w:sz w:val="24"/>
                <w:szCs w:val="24"/>
              </w:rPr>
              <w:t>Lagaminas, šoninė rankena</w:t>
            </w:r>
            <w:r w:rsidR="006A204F" w:rsidRPr="00E706D9">
              <w:rPr>
                <w:rFonts w:ascii="Times New Roman" w:hAnsi="Times New Roman"/>
                <w:sz w:val="24"/>
                <w:szCs w:val="24"/>
              </w:rPr>
              <w:t>, grąžtų, kaltų komplektas, keičiamas greitos fiksacijos griebtuvas.</w:t>
            </w:r>
          </w:p>
        </w:tc>
      </w:tr>
      <w:tr w:rsidR="00E706D9" w:rsidRPr="00E706D9" w:rsidTr="00DD5ABA">
        <w:trPr>
          <w:trHeight w:val="345"/>
        </w:trPr>
        <w:tc>
          <w:tcPr>
            <w:tcW w:w="709" w:type="dxa"/>
            <w:vMerge/>
            <w:tcBorders>
              <w:bottom w:val="nil"/>
            </w:tcBorders>
          </w:tcPr>
          <w:p w:rsidR="00FB7882" w:rsidRPr="00E706D9" w:rsidRDefault="00FB7882" w:rsidP="00FB7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  <w:shd w:val="clear" w:color="auto" w:fill="FFFFFF" w:themeFill="background1"/>
          </w:tcPr>
          <w:p w:rsidR="00FB7882" w:rsidRPr="00E706D9" w:rsidRDefault="00FB7882" w:rsidP="00FB7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FB7882" w:rsidRPr="00E706D9" w:rsidRDefault="00FB7882" w:rsidP="00FB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6D9">
              <w:rPr>
                <w:rFonts w:ascii="Times New Roman" w:hAnsi="Times New Roman" w:cs="Times New Roman"/>
                <w:sz w:val="24"/>
                <w:szCs w:val="24"/>
              </w:rPr>
              <w:t xml:space="preserve">Garantija </w:t>
            </w:r>
          </w:p>
        </w:tc>
        <w:tc>
          <w:tcPr>
            <w:tcW w:w="3686" w:type="dxa"/>
            <w:shd w:val="clear" w:color="auto" w:fill="FFFFFF" w:themeFill="background1"/>
          </w:tcPr>
          <w:p w:rsidR="00FB7882" w:rsidRPr="00E706D9" w:rsidRDefault="00FB7882" w:rsidP="00FB7882">
            <w:pPr>
              <w:rPr>
                <w:rFonts w:ascii="Times New Roman" w:hAnsi="Times New Roman"/>
                <w:sz w:val="24"/>
                <w:szCs w:val="24"/>
              </w:rPr>
            </w:pPr>
            <w:r w:rsidRPr="00E706D9">
              <w:rPr>
                <w:rFonts w:ascii="Times New Roman" w:hAnsi="Times New Roman"/>
                <w:sz w:val="24"/>
                <w:szCs w:val="24"/>
              </w:rPr>
              <w:t>Ne mažiau kaip 36</w:t>
            </w:r>
            <w:r w:rsidR="00527317" w:rsidRPr="00E706D9">
              <w:rPr>
                <w:rFonts w:ascii="Times New Roman" w:hAnsi="Times New Roman" w:cs="Times New Roman"/>
                <w:sz w:val="24"/>
                <w:szCs w:val="24"/>
              </w:rPr>
              <w:t xml:space="preserve"> mėnesiai</w:t>
            </w:r>
          </w:p>
        </w:tc>
      </w:tr>
      <w:tr w:rsidR="00E706D9" w:rsidRPr="00E706D9" w:rsidTr="00DD5ABA">
        <w:trPr>
          <w:trHeight w:val="345"/>
        </w:trPr>
        <w:tc>
          <w:tcPr>
            <w:tcW w:w="709" w:type="dxa"/>
            <w:vMerge w:val="restart"/>
          </w:tcPr>
          <w:p w:rsidR="00FB7882" w:rsidRPr="00E706D9" w:rsidRDefault="00FB7882" w:rsidP="00FB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6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FB7882" w:rsidRPr="00E706D9" w:rsidRDefault="00FB7882" w:rsidP="00FB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6D9">
              <w:rPr>
                <w:rFonts w:ascii="Times New Roman" w:hAnsi="Times New Roman" w:cs="Times New Roman"/>
                <w:sz w:val="24"/>
                <w:szCs w:val="24"/>
              </w:rPr>
              <w:t>Skeliamasis kūjis</w:t>
            </w:r>
          </w:p>
        </w:tc>
        <w:tc>
          <w:tcPr>
            <w:tcW w:w="3260" w:type="dxa"/>
          </w:tcPr>
          <w:p w:rsidR="00FB7882" w:rsidRPr="00E706D9" w:rsidRDefault="00FB7882" w:rsidP="00FB7882">
            <w:pPr>
              <w:tabs>
                <w:tab w:val="right" w:pos="1769"/>
              </w:tabs>
              <w:rPr>
                <w:rFonts w:ascii="Times New Roman" w:hAnsi="Times New Roman"/>
                <w:sz w:val="24"/>
                <w:szCs w:val="24"/>
              </w:rPr>
            </w:pPr>
            <w:r w:rsidRPr="00E706D9">
              <w:rPr>
                <w:rFonts w:ascii="Times New Roman" w:hAnsi="Times New Roman"/>
                <w:sz w:val="24"/>
                <w:szCs w:val="24"/>
              </w:rPr>
              <w:t>Tipas</w:t>
            </w:r>
            <w:r w:rsidRPr="00E706D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686" w:type="dxa"/>
          </w:tcPr>
          <w:p w:rsidR="00FB7882" w:rsidRPr="00E706D9" w:rsidRDefault="00FB7882" w:rsidP="00FB7882">
            <w:pPr>
              <w:rPr>
                <w:rFonts w:ascii="Times New Roman" w:hAnsi="Times New Roman"/>
                <w:sz w:val="24"/>
                <w:szCs w:val="24"/>
              </w:rPr>
            </w:pPr>
            <w:r w:rsidRPr="00E706D9">
              <w:rPr>
                <w:rFonts w:ascii="Times New Roman" w:hAnsi="Times New Roman"/>
                <w:sz w:val="24"/>
                <w:szCs w:val="24"/>
              </w:rPr>
              <w:t>Elektrinis skeliamasis kūjis</w:t>
            </w:r>
          </w:p>
        </w:tc>
      </w:tr>
      <w:tr w:rsidR="00E706D9" w:rsidRPr="00E706D9" w:rsidTr="00DD5ABA">
        <w:trPr>
          <w:trHeight w:val="345"/>
        </w:trPr>
        <w:tc>
          <w:tcPr>
            <w:tcW w:w="709" w:type="dxa"/>
            <w:vMerge/>
          </w:tcPr>
          <w:p w:rsidR="00FB7882" w:rsidRPr="00E706D9" w:rsidRDefault="00FB7882" w:rsidP="00FB78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FB7882" w:rsidRPr="00E706D9" w:rsidRDefault="00FB7882" w:rsidP="00FB78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B7882" w:rsidRPr="00E706D9" w:rsidRDefault="00FB7882" w:rsidP="00FB7882">
            <w:pPr>
              <w:tabs>
                <w:tab w:val="right" w:pos="1769"/>
              </w:tabs>
              <w:rPr>
                <w:rFonts w:ascii="Times New Roman" w:hAnsi="Times New Roman"/>
                <w:sz w:val="24"/>
                <w:szCs w:val="24"/>
              </w:rPr>
            </w:pPr>
            <w:r w:rsidRPr="00E706D9">
              <w:rPr>
                <w:rFonts w:ascii="Times New Roman" w:hAnsi="Times New Roman"/>
                <w:sz w:val="24"/>
                <w:szCs w:val="24"/>
              </w:rPr>
              <w:t xml:space="preserve">Kiekis </w:t>
            </w:r>
          </w:p>
        </w:tc>
        <w:tc>
          <w:tcPr>
            <w:tcW w:w="3686" w:type="dxa"/>
          </w:tcPr>
          <w:p w:rsidR="00FB7882" w:rsidRPr="00E706D9" w:rsidRDefault="00FB7882" w:rsidP="00FB7882">
            <w:pPr>
              <w:rPr>
                <w:rFonts w:ascii="Times New Roman" w:hAnsi="Times New Roman"/>
                <w:sz w:val="24"/>
                <w:szCs w:val="24"/>
              </w:rPr>
            </w:pPr>
            <w:r w:rsidRPr="00E706D9">
              <w:rPr>
                <w:rFonts w:ascii="Times New Roman" w:hAnsi="Times New Roman"/>
                <w:sz w:val="24"/>
                <w:szCs w:val="24"/>
              </w:rPr>
              <w:t>3 vnt.</w:t>
            </w:r>
          </w:p>
        </w:tc>
      </w:tr>
      <w:tr w:rsidR="00E706D9" w:rsidRPr="00E706D9" w:rsidTr="00DD5ABA">
        <w:trPr>
          <w:trHeight w:val="345"/>
        </w:trPr>
        <w:tc>
          <w:tcPr>
            <w:tcW w:w="709" w:type="dxa"/>
            <w:vMerge/>
          </w:tcPr>
          <w:p w:rsidR="00FB7882" w:rsidRPr="00E706D9" w:rsidRDefault="00FB7882" w:rsidP="00FB78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FB7882" w:rsidRPr="00E706D9" w:rsidRDefault="00FB7882" w:rsidP="00FB78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B7882" w:rsidRPr="00E706D9" w:rsidRDefault="00FB7882" w:rsidP="00FB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6D9">
              <w:rPr>
                <w:rFonts w:ascii="Times New Roman" w:hAnsi="Times New Roman" w:cs="Times New Roman"/>
                <w:sz w:val="24"/>
                <w:szCs w:val="24"/>
              </w:rPr>
              <w:t xml:space="preserve">Naudojama įtampa </w:t>
            </w:r>
          </w:p>
        </w:tc>
        <w:tc>
          <w:tcPr>
            <w:tcW w:w="3686" w:type="dxa"/>
          </w:tcPr>
          <w:p w:rsidR="00FB7882" w:rsidRPr="00E706D9" w:rsidRDefault="00FB7882" w:rsidP="00FB7882">
            <w:pPr>
              <w:rPr>
                <w:rFonts w:ascii="Times New Roman" w:hAnsi="Times New Roman"/>
                <w:sz w:val="24"/>
                <w:szCs w:val="24"/>
              </w:rPr>
            </w:pPr>
            <w:r w:rsidRPr="00E706D9">
              <w:rPr>
                <w:rFonts w:ascii="Times New Roman" w:hAnsi="Times New Roman" w:cs="Times New Roman"/>
                <w:sz w:val="24"/>
                <w:szCs w:val="24"/>
              </w:rPr>
              <w:t>230 V</w:t>
            </w:r>
          </w:p>
        </w:tc>
      </w:tr>
      <w:tr w:rsidR="00E706D9" w:rsidRPr="00E706D9" w:rsidTr="00DD5ABA">
        <w:trPr>
          <w:trHeight w:val="345"/>
        </w:trPr>
        <w:tc>
          <w:tcPr>
            <w:tcW w:w="709" w:type="dxa"/>
            <w:vMerge/>
          </w:tcPr>
          <w:p w:rsidR="00FB7882" w:rsidRPr="00E706D9" w:rsidRDefault="00FB7882" w:rsidP="00FB78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FB7882" w:rsidRPr="00E706D9" w:rsidRDefault="00FB7882" w:rsidP="00FB78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B7882" w:rsidRPr="00E706D9" w:rsidRDefault="00FB7882" w:rsidP="00FB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6D9">
              <w:rPr>
                <w:rFonts w:ascii="Times New Roman" w:hAnsi="Times New Roman" w:cs="Times New Roman"/>
                <w:sz w:val="24"/>
                <w:szCs w:val="24"/>
              </w:rPr>
              <w:t>Nominali naudojamoji galia</w:t>
            </w:r>
          </w:p>
        </w:tc>
        <w:tc>
          <w:tcPr>
            <w:tcW w:w="3686" w:type="dxa"/>
          </w:tcPr>
          <w:p w:rsidR="00FB7882" w:rsidRPr="00E706D9" w:rsidRDefault="00FB7882" w:rsidP="00FB7882">
            <w:pPr>
              <w:rPr>
                <w:rFonts w:ascii="Times New Roman" w:hAnsi="Times New Roman"/>
                <w:sz w:val="24"/>
                <w:szCs w:val="24"/>
              </w:rPr>
            </w:pPr>
            <w:r w:rsidRPr="00E706D9">
              <w:rPr>
                <w:rFonts w:ascii="Times New Roman" w:hAnsi="Times New Roman"/>
                <w:sz w:val="24"/>
                <w:szCs w:val="24"/>
              </w:rPr>
              <w:t>Ne mažiau kaip 1700 W</w:t>
            </w:r>
          </w:p>
        </w:tc>
      </w:tr>
      <w:tr w:rsidR="00E706D9" w:rsidRPr="00E706D9" w:rsidTr="00DD5ABA">
        <w:trPr>
          <w:trHeight w:val="345"/>
        </w:trPr>
        <w:tc>
          <w:tcPr>
            <w:tcW w:w="709" w:type="dxa"/>
            <w:vMerge/>
          </w:tcPr>
          <w:p w:rsidR="00FB7882" w:rsidRPr="00E706D9" w:rsidRDefault="00FB7882" w:rsidP="00FB78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FB7882" w:rsidRPr="00E706D9" w:rsidRDefault="00FB7882" w:rsidP="00FB78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B7882" w:rsidRPr="00E706D9" w:rsidRDefault="00FB7882" w:rsidP="00FB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6D9">
              <w:rPr>
                <w:rFonts w:ascii="Times New Roman" w:hAnsi="Times New Roman" w:cs="Times New Roman"/>
                <w:sz w:val="24"/>
                <w:szCs w:val="24"/>
              </w:rPr>
              <w:t>Smūgio energija</w:t>
            </w:r>
          </w:p>
        </w:tc>
        <w:tc>
          <w:tcPr>
            <w:tcW w:w="3686" w:type="dxa"/>
          </w:tcPr>
          <w:p w:rsidR="00FB7882" w:rsidRPr="00E706D9" w:rsidRDefault="00FB7882" w:rsidP="00FB7882">
            <w:r w:rsidRPr="00E706D9">
              <w:rPr>
                <w:rFonts w:ascii="Times New Roman" w:hAnsi="Times New Roman"/>
                <w:sz w:val="24"/>
                <w:szCs w:val="24"/>
              </w:rPr>
              <w:t>Ne mažiau kaip 40 J</w:t>
            </w:r>
          </w:p>
        </w:tc>
      </w:tr>
      <w:tr w:rsidR="00E706D9" w:rsidRPr="00E706D9" w:rsidTr="00DD5ABA">
        <w:trPr>
          <w:trHeight w:val="345"/>
        </w:trPr>
        <w:tc>
          <w:tcPr>
            <w:tcW w:w="709" w:type="dxa"/>
            <w:vMerge/>
          </w:tcPr>
          <w:p w:rsidR="00FB7882" w:rsidRPr="00E706D9" w:rsidRDefault="00FB7882" w:rsidP="00FB78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FB7882" w:rsidRPr="00E706D9" w:rsidRDefault="00FB7882" w:rsidP="00FB78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B7882" w:rsidRPr="00E706D9" w:rsidRDefault="00FB7882" w:rsidP="00FB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6D9">
              <w:rPr>
                <w:rFonts w:ascii="Times New Roman" w:hAnsi="Times New Roman" w:cs="Times New Roman"/>
                <w:sz w:val="24"/>
                <w:szCs w:val="24"/>
              </w:rPr>
              <w:t>Smūgių skaičius, esant nominaliam sūkių skaičiui</w:t>
            </w:r>
          </w:p>
        </w:tc>
        <w:tc>
          <w:tcPr>
            <w:tcW w:w="3686" w:type="dxa"/>
          </w:tcPr>
          <w:p w:rsidR="00FB7882" w:rsidRPr="00E706D9" w:rsidRDefault="00FB7882" w:rsidP="00FB7882">
            <w:r w:rsidRPr="00E706D9">
              <w:rPr>
                <w:rFonts w:ascii="Times New Roman" w:hAnsi="Times New Roman"/>
                <w:sz w:val="24"/>
                <w:szCs w:val="24"/>
              </w:rPr>
              <w:t>Ne mažiau kaip 1300 min-1</w:t>
            </w:r>
          </w:p>
        </w:tc>
      </w:tr>
      <w:tr w:rsidR="00E706D9" w:rsidRPr="00E706D9" w:rsidTr="00DD5ABA">
        <w:trPr>
          <w:trHeight w:val="345"/>
        </w:trPr>
        <w:tc>
          <w:tcPr>
            <w:tcW w:w="709" w:type="dxa"/>
            <w:vMerge/>
          </w:tcPr>
          <w:p w:rsidR="00FB7882" w:rsidRPr="00E706D9" w:rsidRDefault="00FB7882" w:rsidP="00FB7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FB7882" w:rsidRPr="00E706D9" w:rsidRDefault="00FB7882" w:rsidP="00FB7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B7882" w:rsidRPr="00E706D9" w:rsidRDefault="00FB7882" w:rsidP="00FB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6D9">
              <w:rPr>
                <w:rFonts w:ascii="Times New Roman" w:hAnsi="Times New Roman" w:cs="Times New Roman"/>
                <w:sz w:val="24"/>
                <w:szCs w:val="24"/>
              </w:rPr>
              <w:t>Nominalus sūkių skaičius</w:t>
            </w:r>
          </w:p>
        </w:tc>
        <w:tc>
          <w:tcPr>
            <w:tcW w:w="3686" w:type="dxa"/>
          </w:tcPr>
          <w:p w:rsidR="00FB7882" w:rsidRPr="00E706D9" w:rsidRDefault="00FB7882" w:rsidP="00FB7882">
            <w:r w:rsidRPr="00E706D9">
              <w:rPr>
                <w:rFonts w:ascii="Times New Roman" w:hAnsi="Times New Roman"/>
                <w:sz w:val="24"/>
                <w:szCs w:val="24"/>
              </w:rPr>
              <w:t>Ne mažiau kaip 0 – 800 min-1</w:t>
            </w:r>
          </w:p>
        </w:tc>
      </w:tr>
      <w:tr w:rsidR="00E706D9" w:rsidRPr="00E706D9" w:rsidTr="00DD5ABA">
        <w:trPr>
          <w:trHeight w:val="345"/>
        </w:trPr>
        <w:tc>
          <w:tcPr>
            <w:tcW w:w="709" w:type="dxa"/>
            <w:vMerge/>
          </w:tcPr>
          <w:p w:rsidR="00FB7882" w:rsidRPr="00E706D9" w:rsidRDefault="00FB7882" w:rsidP="00FB7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FB7882" w:rsidRPr="00E706D9" w:rsidRDefault="00FB7882" w:rsidP="00FB7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B7882" w:rsidRPr="00E706D9" w:rsidRDefault="00FB7882" w:rsidP="00FB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6D9">
              <w:rPr>
                <w:rFonts w:ascii="Times New Roman" w:hAnsi="Times New Roman" w:cs="Times New Roman"/>
                <w:sz w:val="24"/>
                <w:szCs w:val="24"/>
              </w:rPr>
              <w:t>Masė</w:t>
            </w:r>
          </w:p>
        </w:tc>
        <w:tc>
          <w:tcPr>
            <w:tcW w:w="3686" w:type="dxa"/>
          </w:tcPr>
          <w:p w:rsidR="00FB7882" w:rsidRPr="00E706D9" w:rsidRDefault="00FB7882" w:rsidP="00FB7882">
            <w:r w:rsidRPr="00E706D9">
              <w:rPr>
                <w:rFonts w:ascii="Times New Roman" w:hAnsi="Times New Roman"/>
                <w:sz w:val="24"/>
                <w:szCs w:val="24"/>
              </w:rPr>
              <w:t xml:space="preserve">Ne daugiau kaip 18 kg </w:t>
            </w:r>
          </w:p>
        </w:tc>
      </w:tr>
      <w:tr w:rsidR="00E706D9" w:rsidRPr="00E706D9" w:rsidTr="00DD5ABA">
        <w:trPr>
          <w:trHeight w:val="345"/>
        </w:trPr>
        <w:tc>
          <w:tcPr>
            <w:tcW w:w="709" w:type="dxa"/>
            <w:vMerge/>
          </w:tcPr>
          <w:p w:rsidR="00FB7882" w:rsidRPr="00E706D9" w:rsidRDefault="00FB7882" w:rsidP="00FB7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FB7882" w:rsidRPr="00E706D9" w:rsidRDefault="00FB7882" w:rsidP="00FB7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B7882" w:rsidRPr="00E706D9" w:rsidRDefault="00FB7882" w:rsidP="00FB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6D9">
              <w:rPr>
                <w:rFonts w:ascii="Times New Roman" w:hAnsi="Times New Roman" w:cs="Times New Roman"/>
                <w:sz w:val="24"/>
                <w:szCs w:val="24"/>
              </w:rPr>
              <w:t>Komplektacija</w:t>
            </w:r>
          </w:p>
        </w:tc>
        <w:tc>
          <w:tcPr>
            <w:tcW w:w="3686" w:type="dxa"/>
          </w:tcPr>
          <w:p w:rsidR="00FB7882" w:rsidRPr="00E706D9" w:rsidRDefault="00FB7882" w:rsidP="00FB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6D9">
              <w:rPr>
                <w:rFonts w:ascii="Times New Roman" w:hAnsi="Times New Roman" w:cs="Times New Roman"/>
                <w:sz w:val="24"/>
                <w:szCs w:val="24"/>
              </w:rPr>
              <w:t>Lagaminas su ratukais, papildoma rankena, rankena prietaisui nešti, smailusis kaltas 400 mm, asfalto kaltas 30 mm šešiabriaunis kotas</w:t>
            </w:r>
          </w:p>
        </w:tc>
      </w:tr>
      <w:tr w:rsidR="00E706D9" w:rsidRPr="00E706D9" w:rsidTr="00DD5ABA">
        <w:trPr>
          <w:trHeight w:val="345"/>
        </w:trPr>
        <w:tc>
          <w:tcPr>
            <w:tcW w:w="709" w:type="dxa"/>
            <w:vMerge/>
          </w:tcPr>
          <w:p w:rsidR="00FB7882" w:rsidRPr="00E706D9" w:rsidRDefault="00FB7882" w:rsidP="00FB7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FB7882" w:rsidRPr="00E706D9" w:rsidRDefault="00FB7882" w:rsidP="00FB7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FB7882" w:rsidRPr="00E706D9" w:rsidRDefault="00FB7882" w:rsidP="00FB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6D9">
              <w:rPr>
                <w:rFonts w:ascii="Times New Roman" w:hAnsi="Times New Roman" w:cs="Times New Roman"/>
                <w:sz w:val="24"/>
                <w:szCs w:val="24"/>
              </w:rPr>
              <w:t xml:space="preserve">Garantija </w:t>
            </w:r>
          </w:p>
        </w:tc>
        <w:tc>
          <w:tcPr>
            <w:tcW w:w="3686" w:type="dxa"/>
            <w:shd w:val="clear" w:color="auto" w:fill="FFFFFF" w:themeFill="background1"/>
          </w:tcPr>
          <w:p w:rsidR="00FB7882" w:rsidRPr="00E706D9" w:rsidRDefault="00FB7882" w:rsidP="00FB7882">
            <w:pPr>
              <w:rPr>
                <w:rFonts w:ascii="Times New Roman" w:hAnsi="Times New Roman"/>
                <w:sz w:val="24"/>
                <w:szCs w:val="24"/>
              </w:rPr>
            </w:pPr>
            <w:r w:rsidRPr="00E706D9">
              <w:rPr>
                <w:rFonts w:ascii="Times New Roman" w:hAnsi="Times New Roman"/>
                <w:sz w:val="24"/>
                <w:szCs w:val="24"/>
              </w:rPr>
              <w:t>Ne mažiau kaip 36</w:t>
            </w:r>
            <w:r w:rsidRPr="00E70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317" w:rsidRPr="00E706D9">
              <w:rPr>
                <w:rFonts w:ascii="Times New Roman" w:hAnsi="Times New Roman" w:cs="Times New Roman"/>
                <w:sz w:val="24"/>
                <w:szCs w:val="24"/>
              </w:rPr>
              <w:t>mėnesiai</w:t>
            </w:r>
          </w:p>
        </w:tc>
      </w:tr>
      <w:tr w:rsidR="00E706D9" w:rsidRPr="00E706D9" w:rsidTr="00DD5ABA">
        <w:trPr>
          <w:trHeight w:val="345"/>
        </w:trPr>
        <w:tc>
          <w:tcPr>
            <w:tcW w:w="709" w:type="dxa"/>
            <w:vMerge w:val="restart"/>
          </w:tcPr>
          <w:p w:rsidR="00CE70D1" w:rsidRPr="00E706D9" w:rsidRDefault="00CE70D1" w:rsidP="00FB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6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CE70D1" w:rsidRPr="00E706D9" w:rsidRDefault="00CE70D1" w:rsidP="00FB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6D9">
              <w:rPr>
                <w:rFonts w:ascii="Times New Roman" w:hAnsi="Times New Roman" w:cs="Times New Roman"/>
                <w:sz w:val="24"/>
                <w:szCs w:val="24"/>
              </w:rPr>
              <w:t xml:space="preserve">Akumuliatoriniai smūginiai </w:t>
            </w:r>
            <w:r w:rsidRPr="00E7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gręžtuvai-suktuvai</w:t>
            </w:r>
          </w:p>
        </w:tc>
        <w:tc>
          <w:tcPr>
            <w:tcW w:w="3260" w:type="dxa"/>
            <w:shd w:val="clear" w:color="auto" w:fill="auto"/>
          </w:tcPr>
          <w:p w:rsidR="00CE70D1" w:rsidRPr="00E706D9" w:rsidRDefault="00CE70D1" w:rsidP="00FB7882">
            <w:pPr>
              <w:tabs>
                <w:tab w:val="right" w:pos="1769"/>
              </w:tabs>
              <w:rPr>
                <w:rFonts w:ascii="Times New Roman" w:hAnsi="Times New Roman"/>
                <w:sz w:val="24"/>
                <w:szCs w:val="24"/>
              </w:rPr>
            </w:pPr>
            <w:r w:rsidRPr="00E706D9">
              <w:rPr>
                <w:rFonts w:ascii="Times New Roman" w:hAnsi="Times New Roman"/>
                <w:sz w:val="24"/>
                <w:szCs w:val="24"/>
              </w:rPr>
              <w:lastRenderedPageBreak/>
              <w:t>Tipas</w:t>
            </w:r>
            <w:r w:rsidRPr="00E706D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686" w:type="dxa"/>
            <w:shd w:val="clear" w:color="auto" w:fill="auto"/>
          </w:tcPr>
          <w:p w:rsidR="00CE70D1" w:rsidRPr="00E706D9" w:rsidRDefault="00CE70D1" w:rsidP="00FB7882">
            <w:pPr>
              <w:rPr>
                <w:rFonts w:ascii="Times New Roman" w:hAnsi="Times New Roman"/>
                <w:sz w:val="24"/>
                <w:szCs w:val="24"/>
              </w:rPr>
            </w:pPr>
            <w:r w:rsidRPr="00E706D9">
              <w:rPr>
                <w:rFonts w:ascii="Times New Roman" w:hAnsi="Times New Roman" w:cs="Times New Roman"/>
                <w:sz w:val="24"/>
                <w:szCs w:val="24"/>
              </w:rPr>
              <w:t>Akumuliatorinis smūginis gręžtuvas - suktuvas</w:t>
            </w:r>
            <w:r w:rsidRPr="00E70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706D9" w:rsidRPr="00E706D9" w:rsidTr="00DD5ABA">
        <w:trPr>
          <w:trHeight w:val="345"/>
        </w:trPr>
        <w:tc>
          <w:tcPr>
            <w:tcW w:w="709" w:type="dxa"/>
            <w:vMerge/>
          </w:tcPr>
          <w:p w:rsidR="00CE70D1" w:rsidRPr="00E706D9" w:rsidRDefault="00CE70D1" w:rsidP="00FB78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CE70D1" w:rsidRPr="00E706D9" w:rsidRDefault="00CE70D1" w:rsidP="00FB78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CE70D1" w:rsidRPr="00E706D9" w:rsidRDefault="00CE70D1" w:rsidP="00FB7882">
            <w:pPr>
              <w:tabs>
                <w:tab w:val="right" w:pos="1769"/>
              </w:tabs>
              <w:rPr>
                <w:rFonts w:ascii="Times New Roman" w:hAnsi="Times New Roman"/>
                <w:sz w:val="24"/>
                <w:szCs w:val="24"/>
              </w:rPr>
            </w:pPr>
            <w:r w:rsidRPr="00E706D9">
              <w:rPr>
                <w:rFonts w:ascii="Times New Roman" w:hAnsi="Times New Roman"/>
                <w:sz w:val="24"/>
                <w:szCs w:val="24"/>
              </w:rPr>
              <w:t xml:space="preserve">Kiekis </w:t>
            </w:r>
          </w:p>
        </w:tc>
        <w:tc>
          <w:tcPr>
            <w:tcW w:w="3686" w:type="dxa"/>
            <w:shd w:val="clear" w:color="auto" w:fill="auto"/>
          </w:tcPr>
          <w:p w:rsidR="00CE70D1" w:rsidRPr="00E706D9" w:rsidRDefault="00CE70D1" w:rsidP="00FB7882">
            <w:pPr>
              <w:rPr>
                <w:rFonts w:ascii="Times New Roman" w:hAnsi="Times New Roman"/>
                <w:sz w:val="24"/>
                <w:szCs w:val="24"/>
              </w:rPr>
            </w:pPr>
            <w:r w:rsidRPr="00E706D9">
              <w:rPr>
                <w:rFonts w:ascii="Times New Roman" w:hAnsi="Times New Roman"/>
                <w:sz w:val="24"/>
                <w:szCs w:val="24"/>
              </w:rPr>
              <w:t>2 vnt.</w:t>
            </w:r>
          </w:p>
        </w:tc>
      </w:tr>
      <w:tr w:rsidR="00E706D9" w:rsidRPr="00E706D9" w:rsidTr="00DD5ABA">
        <w:trPr>
          <w:trHeight w:val="345"/>
        </w:trPr>
        <w:tc>
          <w:tcPr>
            <w:tcW w:w="709" w:type="dxa"/>
            <w:vMerge/>
          </w:tcPr>
          <w:p w:rsidR="00CE70D1" w:rsidRPr="00E706D9" w:rsidRDefault="00CE70D1" w:rsidP="00FB78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CE70D1" w:rsidRPr="00E706D9" w:rsidRDefault="00CE70D1" w:rsidP="00FB78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CE70D1" w:rsidRPr="00E706D9" w:rsidRDefault="00CE70D1" w:rsidP="00FB7882">
            <w:pPr>
              <w:rPr>
                <w:rFonts w:ascii="Times New Roman" w:hAnsi="Times New Roman"/>
                <w:sz w:val="24"/>
                <w:szCs w:val="24"/>
              </w:rPr>
            </w:pPr>
            <w:r w:rsidRPr="00E706D9">
              <w:rPr>
                <w:rFonts w:ascii="Times New Roman" w:hAnsi="Times New Roman"/>
                <w:sz w:val="24"/>
                <w:szCs w:val="24"/>
              </w:rPr>
              <w:t>Akumuliatoriaus įtampa</w:t>
            </w:r>
          </w:p>
        </w:tc>
        <w:tc>
          <w:tcPr>
            <w:tcW w:w="3686" w:type="dxa"/>
            <w:shd w:val="clear" w:color="auto" w:fill="auto"/>
          </w:tcPr>
          <w:p w:rsidR="00CE70D1" w:rsidRPr="00E706D9" w:rsidRDefault="00CE70D1" w:rsidP="00FB7882">
            <w:r w:rsidRPr="00E706D9">
              <w:rPr>
                <w:rFonts w:ascii="Times New Roman" w:hAnsi="Times New Roman"/>
                <w:sz w:val="24"/>
                <w:szCs w:val="24"/>
              </w:rPr>
              <w:t>Ne mažiau kaip 18 V</w:t>
            </w:r>
          </w:p>
        </w:tc>
      </w:tr>
      <w:tr w:rsidR="00E706D9" w:rsidRPr="00E706D9" w:rsidTr="00DD5ABA">
        <w:trPr>
          <w:trHeight w:val="345"/>
        </w:trPr>
        <w:tc>
          <w:tcPr>
            <w:tcW w:w="709" w:type="dxa"/>
            <w:vMerge/>
          </w:tcPr>
          <w:p w:rsidR="00CE70D1" w:rsidRPr="00E706D9" w:rsidRDefault="00CE70D1" w:rsidP="00FB78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CE70D1" w:rsidRPr="00E706D9" w:rsidRDefault="00CE70D1" w:rsidP="00FB78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CE70D1" w:rsidRPr="00E706D9" w:rsidRDefault="00CE70D1" w:rsidP="00FB7882">
            <w:pPr>
              <w:rPr>
                <w:rFonts w:ascii="Times New Roman" w:hAnsi="Times New Roman"/>
                <w:sz w:val="24"/>
                <w:szCs w:val="24"/>
              </w:rPr>
            </w:pPr>
            <w:r w:rsidRPr="00E706D9">
              <w:rPr>
                <w:rFonts w:ascii="Times New Roman" w:hAnsi="Times New Roman"/>
                <w:sz w:val="24"/>
                <w:szCs w:val="24"/>
              </w:rPr>
              <w:t>Akumuliatoriaus talpa</w:t>
            </w:r>
          </w:p>
        </w:tc>
        <w:tc>
          <w:tcPr>
            <w:tcW w:w="3686" w:type="dxa"/>
            <w:shd w:val="clear" w:color="auto" w:fill="auto"/>
          </w:tcPr>
          <w:p w:rsidR="00CE70D1" w:rsidRPr="00E706D9" w:rsidRDefault="00CE70D1" w:rsidP="00FB7882">
            <w:r w:rsidRPr="00E706D9">
              <w:rPr>
                <w:rFonts w:ascii="Times New Roman" w:hAnsi="Times New Roman"/>
                <w:sz w:val="24"/>
                <w:szCs w:val="24"/>
              </w:rPr>
              <w:t>Ne mažiau kaip 4,0 Ah</w:t>
            </w:r>
          </w:p>
        </w:tc>
      </w:tr>
      <w:tr w:rsidR="00E706D9" w:rsidRPr="00E706D9" w:rsidTr="00DD5ABA">
        <w:trPr>
          <w:trHeight w:val="345"/>
        </w:trPr>
        <w:tc>
          <w:tcPr>
            <w:tcW w:w="709" w:type="dxa"/>
            <w:vMerge/>
          </w:tcPr>
          <w:p w:rsidR="00CE70D1" w:rsidRPr="00E706D9" w:rsidRDefault="00CE70D1" w:rsidP="00FB78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CE70D1" w:rsidRPr="00E706D9" w:rsidRDefault="00CE70D1" w:rsidP="00FB78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CE70D1" w:rsidRPr="00E706D9" w:rsidRDefault="00CE70D1" w:rsidP="00FB7882">
            <w:pPr>
              <w:rPr>
                <w:rFonts w:ascii="Times New Roman" w:hAnsi="Times New Roman"/>
                <w:sz w:val="24"/>
                <w:szCs w:val="24"/>
              </w:rPr>
            </w:pPr>
            <w:r w:rsidRPr="00E706D9">
              <w:rPr>
                <w:rFonts w:ascii="Times New Roman" w:hAnsi="Times New Roman"/>
                <w:sz w:val="24"/>
                <w:szCs w:val="24"/>
              </w:rPr>
              <w:t>Celių tipas</w:t>
            </w:r>
          </w:p>
        </w:tc>
        <w:tc>
          <w:tcPr>
            <w:tcW w:w="3686" w:type="dxa"/>
            <w:shd w:val="clear" w:color="auto" w:fill="auto"/>
          </w:tcPr>
          <w:p w:rsidR="00CE70D1" w:rsidRPr="00E706D9" w:rsidRDefault="00CE70D1" w:rsidP="00FB7882">
            <w:r w:rsidRPr="00E706D9">
              <w:rPr>
                <w:rFonts w:ascii="Times New Roman" w:hAnsi="Times New Roman"/>
                <w:sz w:val="24"/>
                <w:szCs w:val="24"/>
              </w:rPr>
              <w:t>Ličio jonų</w:t>
            </w:r>
          </w:p>
        </w:tc>
      </w:tr>
      <w:tr w:rsidR="00E706D9" w:rsidRPr="00E706D9" w:rsidTr="00DD5ABA">
        <w:trPr>
          <w:trHeight w:val="345"/>
        </w:trPr>
        <w:tc>
          <w:tcPr>
            <w:tcW w:w="709" w:type="dxa"/>
            <w:vMerge/>
          </w:tcPr>
          <w:p w:rsidR="00CE70D1" w:rsidRPr="00E706D9" w:rsidRDefault="00CE70D1" w:rsidP="00FB78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CE70D1" w:rsidRPr="00E706D9" w:rsidRDefault="00CE70D1" w:rsidP="00FB78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CE70D1" w:rsidRPr="00E706D9" w:rsidRDefault="00CE70D1" w:rsidP="00FB7882">
            <w:pPr>
              <w:rPr>
                <w:rFonts w:ascii="Times New Roman" w:hAnsi="Times New Roman"/>
                <w:sz w:val="24"/>
                <w:szCs w:val="24"/>
              </w:rPr>
            </w:pPr>
            <w:r w:rsidRPr="00E706D9">
              <w:rPr>
                <w:rFonts w:ascii="Times New Roman" w:hAnsi="Times New Roman"/>
                <w:sz w:val="24"/>
                <w:szCs w:val="24"/>
              </w:rPr>
              <w:t>Akumuliatorių kiekis</w:t>
            </w:r>
          </w:p>
        </w:tc>
        <w:tc>
          <w:tcPr>
            <w:tcW w:w="3686" w:type="dxa"/>
            <w:shd w:val="clear" w:color="auto" w:fill="auto"/>
          </w:tcPr>
          <w:p w:rsidR="00CE70D1" w:rsidRPr="00E706D9" w:rsidRDefault="00CE70D1" w:rsidP="00FB7882">
            <w:r w:rsidRPr="00E706D9">
              <w:rPr>
                <w:rFonts w:ascii="Times New Roman" w:hAnsi="Times New Roman"/>
                <w:sz w:val="24"/>
                <w:szCs w:val="24"/>
              </w:rPr>
              <w:t>Ne mažiau kaip 2 vnt.</w:t>
            </w:r>
          </w:p>
        </w:tc>
      </w:tr>
      <w:tr w:rsidR="00E706D9" w:rsidRPr="00E706D9" w:rsidTr="00DD5ABA">
        <w:trPr>
          <w:trHeight w:val="345"/>
        </w:trPr>
        <w:tc>
          <w:tcPr>
            <w:tcW w:w="709" w:type="dxa"/>
            <w:vMerge/>
          </w:tcPr>
          <w:p w:rsidR="00CE70D1" w:rsidRPr="00E706D9" w:rsidRDefault="00CE70D1" w:rsidP="00FB78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CE70D1" w:rsidRPr="00E706D9" w:rsidRDefault="00CE70D1" w:rsidP="00FB78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CE70D1" w:rsidRPr="00E706D9" w:rsidRDefault="00CE70D1" w:rsidP="00FB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6D9">
              <w:rPr>
                <w:rFonts w:ascii="Times New Roman" w:hAnsi="Times New Roman" w:cs="Times New Roman"/>
                <w:sz w:val="24"/>
                <w:szCs w:val="24"/>
              </w:rPr>
              <w:t>Maksimalus gręžinio skersmuo mūre</w:t>
            </w:r>
            <w:r w:rsidRPr="00E706D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86" w:type="dxa"/>
            <w:shd w:val="clear" w:color="auto" w:fill="auto"/>
          </w:tcPr>
          <w:p w:rsidR="00CE70D1" w:rsidRPr="00E706D9" w:rsidRDefault="00CE70D1" w:rsidP="00FB7882">
            <w:r w:rsidRPr="00E706D9">
              <w:rPr>
                <w:rFonts w:ascii="Times New Roman" w:hAnsi="Times New Roman"/>
                <w:sz w:val="24"/>
                <w:szCs w:val="24"/>
              </w:rPr>
              <w:t xml:space="preserve">Ne mažiau kaip </w:t>
            </w:r>
            <w:r w:rsidRPr="00E706D9">
              <w:rPr>
                <w:rFonts w:ascii="Times New Roman" w:hAnsi="Times New Roman" w:cs="Times New Roman"/>
                <w:sz w:val="24"/>
                <w:szCs w:val="24"/>
              </w:rPr>
              <w:t>13 mm</w:t>
            </w:r>
          </w:p>
        </w:tc>
      </w:tr>
      <w:tr w:rsidR="00E706D9" w:rsidRPr="00E706D9" w:rsidTr="00DD5ABA">
        <w:trPr>
          <w:trHeight w:val="345"/>
        </w:trPr>
        <w:tc>
          <w:tcPr>
            <w:tcW w:w="709" w:type="dxa"/>
            <w:vMerge/>
          </w:tcPr>
          <w:p w:rsidR="00CE70D1" w:rsidRPr="00E706D9" w:rsidRDefault="00CE70D1" w:rsidP="00FB78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CE70D1" w:rsidRPr="00E706D9" w:rsidRDefault="00CE70D1" w:rsidP="00FB78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CE70D1" w:rsidRPr="00E706D9" w:rsidRDefault="00CE70D1" w:rsidP="00FB7882">
            <w:pPr>
              <w:rPr>
                <w:rFonts w:ascii="Times New Roman" w:hAnsi="Times New Roman"/>
                <w:sz w:val="24"/>
                <w:szCs w:val="24"/>
              </w:rPr>
            </w:pPr>
            <w:r w:rsidRPr="00E706D9">
              <w:rPr>
                <w:rFonts w:ascii="Times New Roman" w:hAnsi="Times New Roman"/>
                <w:sz w:val="24"/>
                <w:szCs w:val="24"/>
              </w:rPr>
              <w:t>Tuščiosios eigos sūkių skaičius (1-as / 2-as gr.)</w:t>
            </w:r>
          </w:p>
        </w:tc>
        <w:tc>
          <w:tcPr>
            <w:tcW w:w="3686" w:type="dxa"/>
            <w:shd w:val="clear" w:color="auto" w:fill="auto"/>
          </w:tcPr>
          <w:p w:rsidR="00CE70D1" w:rsidRPr="00E706D9" w:rsidRDefault="00CE70D1" w:rsidP="00FB7882">
            <w:pPr>
              <w:rPr>
                <w:rFonts w:ascii="Times New Roman" w:hAnsi="Times New Roman"/>
                <w:sz w:val="24"/>
                <w:szCs w:val="24"/>
              </w:rPr>
            </w:pPr>
            <w:r w:rsidRPr="00E706D9">
              <w:rPr>
                <w:rFonts w:ascii="Times New Roman" w:hAnsi="Times New Roman"/>
                <w:sz w:val="24"/>
                <w:szCs w:val="24"/>
              </w:rPr>
              <w:t>0 – 500 / 0 – 1.700 sūkių/min</w:t>
            </w:r>
          </w:p>
        </w:tc>
      </w:tr>
      <w:tr w:rsidR="00E706D9" w:rsidRPr="00E706D9" w:rsidTr="00DD5ABA">
        <w:trPr>
          <w:trHeight w:val="345"/>
        </w:trPr>
        <w:tc>
          <w:tcPr>
            <w:tcW w:w="709" w:type="dxa"/>
            <w:vMerge/>
          </w:tcPr>
          <w:p w:rsidR="00CE70D1" w:rsidRPr="00E706D9" w:rsidRDefault="00CE70D1" w:rsidP="00FB78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CE70D1" w:rsidRPr="00E706D9" w:rsidRDefault="00CE70D1" w:rsidP="00FB78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CE70D1" w:rsidRPr="00E706D9" w:rsidRDefault="00CE70D1" w:rsidP="00FB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6D9">
              <w:rPr>
                <w:rFonts w:ascii="Times New Roman" w:hAnsi="Times New Roman" w:cs="Times New Roman"/>
                <w:sz w:val="24"/>
                <w:szCs w:val="24"/>
              </w:rPr>
              <w:t>Maksimalus sukimo momentas (standžioji/tamprioji j.)</w:t>
            </w:r>
          </w:p>
        </w:tc>
        <w:tc>
          <w:tcPr>
            <w:tcW w:w="3686" w:type="dxa"/>
            <w:shd w:val="clear" w:color="auto" w:fill="auto"/>
          </w:tcPr>
          <w:p w:rsidR="00CE70D1" w:rsidRPr="00E706D9" w:rsidRDefault="00CE70D1" w:rsidP="00FB7882">
            <w:r w:rsidRPr="00E706D9">
              <w:rPr>
                <w:rFonts w:ascii="Times New Roman" w:hAnsi="Times New Roman"/>
                <w:sz w:val="24"/>
                <w:szCs w:val="24"/>
              </w:rPr>
              <w:t>Ne mažiau kaip 50 / 30 Nm</w:t>
            </w:r>
          </w:p>
        </w:tc>
      </w:tr>
      <w:tr w:rsidR="00E706D9" w:rsidRPr="00E706D9" w:rsidTr="00DD5ABA">
        <w:trPr>
          <w:trHeight w:val="345"/>
        </w:trPr>
        <w:tc>
          <w:tcPr>
            <w:tcW w:w="709" w:type="dxa"/>
            <w:vMerge/>
          </w:tcPr>
          <w:p w:rsidR="00CE70D1" w:rsidRPr="00E706D9" w:rsidRDefault="00CE70D1" w:rsidP="00FB78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CE70D1" w:rsidRPr="00E706D9" w:rsidRDefault="00CE70D1" w:rsidP="00FB78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CE70D1" w:rsidRPr="00E706D9" w:rsidRDefault="00CE70D1" w:rsidP="00FB7882">
            <w:pPr>
              <w:rPr>
                <w:rFonts w:ascii="Times New Roman" w:hAnsi="Times New Roman"/>
                <w:sz w:val="24"/>
                <w:szCs w:val="24"/>
              </w:rPr>
            </w:pPr>
            <w:r w:rsidRPr="00E706D9">
              <w:rPr>
                <w:rFonts w:ascii="Times New Roman" w:hAnsi="Times New Roman"/>
                <w:sz w:val="24"/>
                <w:szCs w:val="24"/>
              </w:rPr>
              <w:t>Maksimalus smūgių skaičius</w:t>
            </w:r>
          </w:p>
        </w:tc>
        <w:tc>
          <w:tcPr>
            <w:tcW w:w="3686" w:type="dxa"/>
            <w:shd w:val="clear" w:color="auto" w:fill="auto"/>
          </w:tcPr>
          <w:p w:rsidR="00CE70D1" w:rsidRPr="00E706D9" w:rsidRDefault="00CE70D1" w:rsidP="00FB7882">
            <w:r w:rsidRPr="00E706D9">
              <w:rPr>
                <w:rFonts w:ascii="Times New Roman" w:hAnsi="Times New Roman"/>
                <w:sz w:val="24"/>
                <w:szCs w:val="24"/>
              </w:rPr>
              <w:t>Ne mažiau kaip 25500 smūgių/min</w:t>
            </w:r>
          </w:p>
        </w:tc>
      </w:tr>
      <w:tr w:rsidR="00E706D9" w:rsidRPr="00E706D9" w:rsidTr="00DD5ABA">
        <w:trPr>
          <w:trHeight w:val="345"/>
        </w:trPr>
        <w:tc>
          <w:tcPr>
            <w:tcW w:w="709" w:type="dxa"/>
            <w:vMerge/>
          </w:tcPr>
          <w:p w:rsidR="00CE70D1" w:rsidRPr="00E706D9" w:rsidRDefault="00CE70D1" w:rsidP="00FB78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CE70D1" w:rsidRPr="00E706D9" w:rsidRDefault="00CE70D1" w:rsidP="00FB78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CE70D1" w:rsidRPr="00E706D9" w:rsidRDefault="00CE70D1" w:rsidP="00FB7882">
            <w:pPr>
              <w:rPr>
                <w:rFonts w:ascii="Times New Roman" w:hAnsi="Times New Roman"/>
                <w:sz w:val="24"/>
                <w:szCs w:val="24"/>
              </w:rPr>
            </w:pPr>
            <w:r w:rsidRPr="00E706D9">
              <w:rPr>
                <w:rFonts w:ascii="Times New Roman" w:hAnsi="Times New Roman"/>
                <w:sz w:val="24"/>
                <w:szCs w:val="24"/>
              </w:rPr>
              <w:t>Minimalios griebtuvo atvėrimo ribos</w:t>
            </w:r>
          </w:p>
        </w:tc>
        <w:tc>
          <w:tcPr>
            <w:tcW w:w="3686" w:type="dxa"/>
            <w:shd w:val="clear" w:color="auto" w:fill="auto"/>
          </w:tcPr>
          <w:p w:rsidR="00CE70D1" w:rsidRPr="00E706D9" w:rsidRDefault="00CE70D1" w:rsidP="00FB7882">
            <w:r w:rsidRPr="00E706D9">
              <w:rPr>
                <w:rFonts w:ascii="Times New Roman" w:hAnsi="Times New Roman"/>
                <w:sz w:val="24"/>
                <w:szCs w:val="24"/>
              </w:rPr>
              <w:t>Ne mažiau kaip 1,5 mm</w:t>
            </w:r>
          </w:p>
        </w:tc>
      </w:tr>
      <w:tr w:rsidR="00E706D9" w:rsidRPr="00E706D9" w:rsidTr="00DD5ABA">
        <w:trPr>
          <w:trHeight w:val="345"/>
        </w:trPr>
        <w:tc>
          <w:tcPr>
            <w:tcW w:w="709" w:type="dxa"/>
            <w:vMerge/>
          </w:tcPr>
          <w:p w:rsidR="00CE70D1" w:rsidRPr="00E706D9" w:rsidRDefault="00CE70D1" w:rsidP="00FB78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CE70D1" w:rsidRPr="00E706D9" w:rsidRDefault="00CE70D1" w:rsidP="00FB78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CE70D1" w:rsidRPr="00E706D9" w:rsidRDefault="00CE70D1" w:rsidP="00FB7882">
            <w:pPr>
              <w:rPr>
                <w:rFonts w:ascii="Times New Roman" w:hAnsi="Times New Roman"/>
                <w:sz w:val="24"/>
                <w:szCs w:val="24"/>
              </w:rPr>
            </w:pPr>
            <w:r w:rsidRPr="00E706D9">
              <w:rPr>
                <w:rFonts w:ascii="Times New Roman" w:hAnsi="Times New Roman"/>
                <w:sz w:val="24"/>
                <w:szCs w:val="24"/>
              </w:rPr>
              <w:t>Maksimalios griebtuvo atvėrimo ribos</w:t>
            </w:r>
          </w:p>
        </w:tc>
        <w:tc>
          <w:tcPr>
            <w:tcW w:w="3686" w:type="dxa"/>
            <w:shd w:val="clear" w:color="auto" w:fill="auto"/>
          </w:tcPr>
          <w:p w:rsidR="00CE70D1" w:rsidRPr="00E706D9" w:rsidRDefault="00CE70D1" w:rsidP="00FB7882">
            <w:r w:rsidRPr="00E706D9">
              <w:rPr>
                <w:rFonts w:ascii="Times New Roman" w:hAnsi="Times New Roman"/>
                <w:sz w:val="24"/>
                <w:szCs w:val="24"/>
              </w:rPr>
              <w:t>Ne mažiau kaip 13 mm</w:t>
            </w:r>
          </w:p>
        </w:tc>
      </w:tr>
      <w:tr w:rsidR="00E706D9" w:rsidRPr="00E706D9" w:rsidTr="00DD5ABA">
        <w:trPr>
          <w:trHeight w:val="345"/>
        </w:trPr>
        <w:tc>
          <w:tcPr>
            <w:tcW w:w="709" w:type="dxa"/>
            <w:vMerge/>
          </w:tcPr>
          <w:p w:rsidR="00CE70D1" w:rsidRPr="00E706D9" w:rsidRDefault="00CE70D1" w:rsidP="00FB78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CE70D1" w:rsidRPr="00E706D9" w:rsidRDefault="00CE70D1" w:rsidP="00FB78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CE70D1" w:rsidRPr="00E706D9" w:rsidRDefault="00CE70D1" w:rsidP="00FB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6D9">
              <w:rPr>
                <w:rFonts w:ascii="Times New Roman" w:hAnsi="Times New Roman" w:cs="Times New Roman"/>
                <w:sz w:val="24"/>
                <w:szCs w:val="24"/>
              </w:rPr>
              <w:t xml:space="preserve">Akumuliatoriaus įkrovimo trukmė </w:t>
            </w:r>
          </w:p>
        </w:tc>
        <w:tc>
          <w:tcPr>
            <w:tcW w:w="3686" w:type="dxa"/>
            <w:shd w:val="clear" w:color="auto" w:fill="auto"/>
          </w:tcPr>
          <w:p w:rsidR="00CE70D1" w:rsidRPr="00E706D9" w:rsidRDefault="00CE70D1" w:rsidP="00FB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6D9">
              <w:rPr>
                <w:rFonts w:ascii="Times New Roman" w:hAnsi="Times New Roman" w:cs="Times New Roman"/>
                <w:sz w:val="24"/>
                <w:szCs w:val="24"/>
              </w:rPr>
              <w:t xml:space="preserve">Ne daugiau kaip 75 min </w:t>
            </w:r>
          </w:p>
        </w:tc>
      </w:tr>
      <w:tr w:rsidR="00E706D9" w:rsidRPr="00E706D9" w:rsidTr="00DD5ABA">
        <w:trPr>
          <w:trHeight w:val="345"/>
        </w:trPr>
        <w:tc>
          <w:tcPr>
            <w:tcW w:w="709" w:type="dxa"/>
            <w:vMerge/>
          </w:tcPr>
          <w:p w:rsidR="00CE70D1" w:rsidRPr="00E706D9" w:rsidRDefault="00CE70D1" w:rsidP="00FB78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CE70D1" w:rsidRPr="00E706D9" w:rsidRDefault="00CE70D1" w:rsidP="00FB78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CE70D1" w:rsidRPr="00E706D9" w:rsidRDefault="00CE70D1" w:rsidP="00FB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6D9">
              <w:rPr>
                <w:rFonts w:ascii="Times New Roman" w:hAnsi="Times New Roman" w:cs="Times New Roman"/>
                <w:sz w:val="24"/>
                <w:szCs w:val="24"/>
              </w:rPr>
              <w:t>Komplektacija</w:t>
            </w:r>
          </w:p>
        </w:tc>
        <w:tc>
          <w:tcPr>
            <w:tcW w:w="3686" w:type="dxa"/>
            <w:shd w:val="clear" w:color="auto" w:fill="auto"/>
          </w:tcPr>
          <w:p w:rsidR="00CE70D1" w:rsidRPr="00E706D9" w:rsidRDefault="00CE70D1" w:rsidP="00FB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6D9">
              <w:rPr>
                <w:rFonts w:ascii="Times New Roman" w:hAnsi="Times New Roman" w:cs="Times New Roman"/>
                <w:sz w:val="24"/>
                <w:szCs w:val="24"/>
              </w:rPr>
              <w:t>Įkroviklis, lagaminas</w:t>
            </w:r>
          </w:p>
        </w:tc>
      </w:tr>
      <w:tr w:rsidR="00E706D9" w:rsidRPr="00E706D9" w:rsidTr="00DD5ABA">
        <w:trPr>
          <w:trHeight w:val="345"/>
        </w:trPr>
        <w:tc>
          <w:tcPr>
            <w:tcW w:w="709" w:type="dxa"/>
            <w:vMerge/>
          </w:tcPr>
          <w:p w:rsidR="00CE70D1" w:rsidRPr="00E706D9" w:rsidRDefault="00CE70D1" w:rsidP="00FB78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CE70D1" w:rsidRPr="00E706D9" w:rsidRDefault="00CE70D1" w:rsidP="00FB78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CE70D1" w:rsidRPr="00E706D9" w:rsidRDefault="00CE70D1" w:rsidP="00FB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6D9">
              <w:rPr>
                <w:rFonts w:ascii="Times New Roman" w:hAnsi="Times New Roman" w:cs="Times New Roman"/>
                <w:sz w:val="24"/>
                <w:szCs w:val="24"/>
              </w:rPr>
              <w:t>Masė</w:t>
            </w:r>
          </w:p>
        </w:tc>
        <w:tc>
          <w:tcPr>
            <w:tcW w:w="3686" w:type="dxa"/>
            <w:shd w:val="clear" w:color="auto" w:fill="auto"/>
          </w:tcPr>
          <w:p w:rsidR="00CE70D1" w:rsidRPr="00E706D9" w:rsidRDefault="00CE70D1" w:rsidP="00FB7882">
            <w:r w:rsidRPr="00E706D9">
              <w:rPr>
                <w:rFonts w:ascii="Times New Roman" w:hAnsi="Times New Roman"/>
                <w:sz w:val="24"/>
                <w:szCs w:val="24"/>
              </w:rPr>
              <w:t xml:space="preserve">Ne daugiau kaip 2,2 kg </w:t>
            </w:r>
          </w:p>
        </w:tc>
      </w:tr>
      <w:tr w:rsidR="00E706D9" w:rsidRPr="00E706D9" w:rsidTr="00DD5ABA">
        <w:trPr>
          <w:trHeight w:val="345"/>
        </w:trPr>
        <w:tc>
          <w:tcPr>
            <w:tcW w:w="709" w:type="dxa"/>
            <w:vMerge/>
          </w:tcPr>
          <w:p w:rsidR="00CE70D1" w:rsidRPr="00E706D9" w:rsidRDefault="00CE70D1" w:rsidP="00FB78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CE70D1" w:rsidRPr="00E706D9" w:rsidRDefault="00CE70D1" w:rsidP="00FB78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E70D1" w:rsidRPr="00E706D9" w:rsidRDefault="00CE70D1" w:rsidP="00FB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6D9">
              <w:rPr>
                <w:rFonts w:ascii="Times New Roman" w:hAnsi="Times New Roman" w:cs="Times New Roman"/>
                <w:sz w:val="24"/>
                <w:szCs w:val="24"/>
              </w:rPr>
              <w:t>Garantija įrankiui</w:t>
            </w:r>
          </w:p>
        </w:tc>
        <w:tc>
          <w:tcPr>
            <w:tcW w:w="3686" w:type="dxa"/>
            <w:shd w:val="clear" w:color="auto" w:fill="FFFFFF" w:themeFill="background1"/>
          </w:tcPr>
          <w:p w:rsidR="00CE70D1" w:rsidRPr="00E706D9" w:rsidRDefault="00CE70D1" w:rsidP="00FB7882">
            <w:pPr>
              <w:rPr>
                <w:rFonts w:ascii="Times New Roman" w:hAnsi="Times New Roman"/>
                <w:sz w:val="24"/>
                <w:szCs w:val="24"/>
              </w:rPr>
            </w:pPr>
            <w:r w:rsidRPr="00E706D9">
              <w:rPr>
                <w:rFonts w:ascii="Times New Roman" w:hAnsi="Times New Roman"/>
                <w:sz w:val="24"/>
                <w:szCs w:val="24"/>
              </w:rPr>
              <w:t>Ne mažiau kaip 36</w:t>
            </w:r>
            <w:r w:rsidRPr="00E70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317" w:rsidRPr="00E706D9">
              <w:rPr>
                <w:rFonts w:ascii="Times New Roman" w:hAnsi="Times New Roman" w:cs="Times New Roman"/>
                <w:sz w:val="24"/>
                <w:szCs w:val="24"/>
              </w:rPr>
              <w:t>mėnesiai</w:t>
            </w:r>
          </w:p>
        </w:tc>
      </w:tr>
      <w:tr w:rsidR="00E706D9" w:rsidRPr="00E706D9" w:rsidTr="00DD5ABA">
        <w:trPr>
          <w:trHeight w:val="345"/>
        </w:trPr>
        <w:tc>
          <w:tcPr>
            <w:tcW w:w="709" w:type="dxa"/>
            <w:vMerge/>
          </w:tcPr>
          <w:p w:rsidR="00CE70D1" w:rsidRPr="00E706D9" w:rsidRDefault="00CE70D1" w:rsidP="00FB78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CE70D1" w:rsidRPr="00E706D9" w:rsidRDefault="00CE70D1" w:rsidP="00FB78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E70D1" w:rsidRPr="00E706D9" w:rsidRDefault="00CE70D1" w:rsidP="00FB7882">
            <w:pPr>
              <w:rPr>
                <w:rFonts w:ascii="Times New Roman" w:hAnsi="Times New Roman"/>
                <w:sz w:val="24"/>
                <w:szCs w:val="24"/>
              </w:rPr>
            </w:pPr>
            <w:r w:rsidRPr="00E706D9">
              <w:rPr>
                <w:rFonts w:ascii="Times New Roman" w:hAnsi="Times New Roman"/>
                <w:sz w:val="24"/>
                <w:szCs w:val="24"/>
              </w:rPr>
              <w:t>Garantija akumuliatoriui</w:t>
            </w:r>
          </w:p>
        </w:tc>
        <w:tc>
          <w:tcPr>
            <w:tcW w:w="3686" w:type="dxa"/>
            <w:shd w:val="clear" w:color="auto" w:fill="FFFFFF" w:themeFill="background1"/>
          </w:tcPr>
          <w:p w:rsidR="00CE70D1" w:rsidRPr="00E706D9" w:rsidRDefault="00CE70D1" w:rsidP="00FB7882">
            <w:pPr>
              <w:rPr>
                <w:rFonts w:ascii="Times New Roman" w:hAnsi="Times New Roman"/>
                <w:sz w:val="24"/>
                <w:szCs w:val="24"/>
              </w:rPr>
            </w:pPr>
            <w:r w:rsidRPr="00E706D9">
              <w:rPr>
                <w:rFonts w:ascii="Times New Roman" w:hAnsi="Times New Roman"/>
                <w:sz w:val="24"/>
                <w:szCs w:val="24"/>
              </w:rPr>
              <w:t>Ne mažiau kaip 36</w:t>
            </w:r>
            <w:r w:rsidRPr="00E70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317" w:rsidRPr="00E706D9">
              <w:rPr>
                <w:rFonts w:ascii="Times New Roman" w:hAnsi="Times New Roman" w:cs="Times New Roman"/>
                <w:sz w:val="24"/>
                <w:szCs w:val="24"/>
              </w:rPr>
              <w:t>mėnesiai</w:t>
            </w:r>
          </w:p>
        </w:tc>
      </w:tr>
      <w:tr w:rsidR="00E706D9" w:rsidRPr="00E706D9" w:rsidTr="00DD5ABA">
        <w:trPr>
          <w:trHeight w:val="345"/>
        </w:trPr>
        <w:tc>
          <w:tcPr>
            <w:tcW w:w="709" w:type="dxa"/>
            <w:vMerge w:val="restart"/>
          </w:tcPr>
          <w:p w:rsidR="00FB7882" w:rsidRPr="00E706D9" w:rsidRDefault="00FB7882" w:rsidP="00FB7882">
            <w:pPr>
              <w:rPr>
                <w:rFonts w:ascii="Times New Roman" w:hAnsi="Times New Roman"/>
                <w:sz w:val="24"/>
                <w:szCs w:val="24"/>
              </w:rPr>
            </w:pPr>
            <w:r w:rsidRPr="00E706D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FB7882" w:rsidRPr="00E706D9" w:rsidRDefault="00FB7882" w:rsidP="00FB7882">
            <w:pPr>
              <w:rPr>
                <w:rFonts w:ascii="Times New Roman" w:hAnsi="Times New Roman"/>
                <w:sz w:val="24"/>
                <w:szCs w:val="24"/>
              </w:rPr>
            </w:pPr>
            <w:r w:rsidRPr="00E706D9">
              <w:rPr>
                <w:rFonts w:ascii="Times New Roman" w:hAnsi="Times New Roman"/>
                <w:sz w:val="24"/>
                <w:szCs w:val="24"/>
              </w:rPr>
              <w:t>Kampinis šlifuoklis</w:t>
            </w:r>
          </w:p>
        </w:tc>
        <w:tc>
          <w:tcPr>
            <w:tcW w:w="3260" w:type="dxa"/>
            <w:shd w:val="clear" w:color="auto" w:fill="FFFFFF" w:themeFill="background1"/>
          </w:tcPr>
          <w:p w:rsidR="00FB7882" w:rsidRPr="00E706D9" w:rsidRDefault="00FB7882" w:rsidP="00FB7882">
            <w:pPr>
              <w:tabs>
                <w:tab w:val="right" w:pos="1769"/>
              </w:tabs>
              <w:rPr>
                <w:rFonts w:ascii="Times New Roman" w:hAnsi="Times New Roman"/>
                <w:sz w:val="24"/>
                <w:szCs w:val="24"/>
              </w:rPr>
            </w:pPr>
            <w:r w:rsidRPr="00E706D9">
              <w:rPr>
                <w:rFonts w:ascii="Times New Roman" w:hAnsi="Times New Roman"/>
                <w:sz w:val="24"/>
                <w:szCs w:val="24"/>
              </w:rPr>
              <w:t>Tipas</w:t>
            </w:r>
            <w:r w:rsidRPr="00E706D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686" w:type="dxa"/>
            <w:shd w:val="clear" w:color="auto" w:fill="FFFFFF" w:themeFill="background1"/>
          </w:tcPr>
          <w:p w:rsidR="00FB7882" w:rsidRPr="00E706D9" w:rsidRDefault="00FB7882" w:rsidP="00FB7882">
            <w:pPr>
              <w:rPr>
                <w:rFonts w:ascii="Times New Roman" w:hAnsi="Times New Roman"/>
                <w:sz w:val="24"/>
                <w:szCs w:val="24"/>
              </w:rPr>
            </w:pPr>
            <w:r w:rsidRPr="00E706D9">
              <w:rPr>
                <w:rFonts w:ascii="Times New Roman" w:hAnsi="Times New Roman"/>
                <w:sz w:val="24"/>
                <w:szCs w:val="24"/>
              </w:rPr>
              <w:t>Elektrinis kampinis šlifuoklis</w:t>
            </w:r>
          </w:p>
        </w:tc>
      </w:tr>
      <w:tr w:rsidR="00E706D9" w:rsidRPr="00E706D9" w:rsidTr="00DD5ABA">
        <w:trPr>
          <w:trHeight w:val="345"/>
        </w:trPr>
        <w:tc>
          <w:tcPr>
            <w:tcW w:w="709" w:type="dxa"/>
            <w:vMerge/>
          </w:tcPr>
          <w:p w:rsidR="00FB7882" w:rsidRPr="00E706D9" w:rsidRDefault="00FB7882" w:rsidP="00FB78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FB7882" w:rsidRPr="00E706D9" w:rsidRDefault="00FB7882" w:rsidP="00FB78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FB7882" w:rsidRPr="00E706D9" w:rsidRDefault="00FB7882" w:rsidP="00FB7882">
            <w:pPr>
              <w:tabs>
                <w:tab w:val="right" w:pos="1769"/>
              </w:tabs>
              <w:rPr>
                <w:rFonts w:ascii="Times New Roman" w:hAnsi="Times New Roman"/>
                <w:sz w:val="24"/>
                <w:szCs w:val="24"/>
              </w:rPr>
            </w:pPr>
            <w:r w:rsidRPr="00E706D9">
              <w:rPr>
                <w:rFonts w:ascii="Times New Roman" w:hAnsi="Times New Roman"/>
                <w:sz w:val="24"/>
                <w:szCs w:val="24"/>
              </w:rPr>
              <w:t xml:space="preserve">Kiekis </w:t>
            </w:r>
          </w:p>
        </w:tc>
        <w:tc>
          <w:tcPr>
            <w:tcW w:w="3686" w:type="dxa"/>
            <w:shd w:val="clear" w:color="auto" w:fill="FFFFFF" w:themeFill="background1"/>
          </w:tcPr>
          <w:p w:rsidR="00FB7882" w:rsidRPr="00E706D9" w:rsidRDefault="00FB7882" w:rsidP="00FB7882">
            <w:pPr>
              <w:rPr>
                <w:rFonts w:ascii="Times New Roman" w:hAnsi="Times New Roman"/>
                <w:sz w:val="24"/>
                <w:szCs w:val="24"/>
              </w:rPr>
            </w:pPr>
            <w:r w:rsidRPr="00E706D9">
              <w:rPr>
                <w:rFonts w:ascii="Times New Roman" w:hAnsi="Times New Roman"/>
                <w:sz w:val="24"/>
                <w:szCs w:val="24"/>
              </w:rPr>
              <w:t>3 vnt.</w:t>
            </w:r>
          </w:p>
        </w:tc>
      </w:tr>
      <w:tr w:rsidR="00E706D9" w:rsidRPr="00E706D9" w:rsidTr="00DD5ABA">
        <w:trPr>
          <w:trHeight w:val="345"/>
        </w:trPr>
        <w:tc>
          <w:tcPr>
            <w:tcW w:w="709" w:type="dxa"/>
            <w:vMerge/>
          </w:tcPr>
          <w:p w:rsidR="00FB7882" w:rsidRPr="00E706D9" w:rsidRDefault="00FB7882" w:rsidP="00FB78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FB7882" w:rsidRPr="00E706D9" w:rsidRDefault="00FB7882" w:rsidP="00FB78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FB7882" w:rsidRPr="00E706D9" w:rsidRDefault="00FB7882" w:rsidP="00FB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6D9">
              <w:rPr>
                <w:rFonts w:ascii="Times New Roman" w:hAnsi="Times New Roman" w:cs="Times New Roman"/>
                <w:sz w:val="24"/>
                <w:szCs w:val="24"/>
              </w:rPr>
              <w:t xml:space="preserve">Naudojama įtampa </w:t>
            </w:r>
          </w:p>
        </w:tc>
        <w:tc>
          <w:tcPr>
            <w:tcW w:w="3686" w:type="dxa"/>
            <w:shd w:val="clear" w:color="auto" w:fill="FFFFFF" w:themeFill="background1"/>
          </w:tcPr>
          <w:p w:rsidR="00FB7882" w:rsidRPr="00E706D9" w:rsidRDefault="00FB7882" w:rsidP="00FB7882">
            <w:pPr>
              <w:rPr>
                <w:rFonts w:ascii="Times New Roman" w:hAnsi="Times New Roman"/>
                <w:sz w:val="24"/>
                <w:szCs w:val="24"/>
              </w:rPr>
            </w:pPr>
            <w:r w:rsidRPr="00E706D9">
              <w:rPr>
                <w:rFonts w:ascii="Times New Roman" w:hAnsi="Times New Roman" w:cs="Times New Roman"/>
                <w:sz w:val="24"/>
                <w:szCs w:val="24"/>
              </w:rPr>
              <w:t>230 V</w:t>
            </w:r>
          </w:p>
        </w:tc>
      </w:tr>
      <w:tr w:rsidR="00E706D9" w:rsidRPr="00E706D9" w:rsidTr="00DD5ABA">
        <w:trPr>
          <w:trHeight w:val="345"/>
        </w:trPr>
        <w:tc>
          <w:tcPr>
            <w:tcW w:w="709" w:type="dxa"/>
            <w:vMerge/>
          </w:tcPr>
          <w:p w:rsidR="00FB7882" w:rsidRPr="00E706D9" w:rsidRDefault="00FB7882" w:rsidP="00FB78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FB7882" w:rsidRPr="00E706D9" w:rsidRDefault="00FB7882" w:rsidP="00FB78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FB7882" w:rsidRPr="00E706D9" w:rsidRDefault="00FB7882" w:rsidP="00FB7882">
            <w:pPr>
              <w:rPr>
                <w:rFonts w:ascii="Times New Roman" w:hAnsi="Times New Roman"/>
                <w:sz w:val="24"/>
                <w:szCs w:val="24"/>
              </w:rPr>
            </w:pPr>
            <w:r w:rsidRPr="00E706D9">
              <w:rPr>
                <w:rFonts w:ascii="Times New Roman" w:hAnsi="Times New Roman"/>
                <w:sz w:val="24"/>
                <w:szCs w:val="24"/>
              </w:rPr>
              <w:t>Nominali naudojamoji galia</w:t>
            </w:r>
          </w:p>
        </w:tc>
        <w:tc>
          <w:tcPr>
            <w:tcW w:w="3686" w:type="dxa"/>
            <w:shd w:val="clear" w:color="auto" w:fill="FFFFFF" w:themeFill="background1"/>
          </w:tcPr>
          <w:p w:rsidR="00FB7882" w:rsidRPr="00E706D9" w:rsidRDefault="00FB7882" w:rsidP="00FB7882">
            <w:r w:rsidRPr="00E706D9">
              <w:rPr>
                <w:rFonts w:ascii="Times New Roman" w:hAnsi="Times New Roman"/>
                <w:sz w:val="24"/>
                <w:szCs w:val="24"/>
              </w:rPr>
              <w:t>Ne mažiau kaip 1300 W</w:t>
            </w:r>
          </w:p>
        </w:tc>
      </w:tr>
      <w:tr w:rsidR="00E706D9" w:rsidRPr="00E706D9" w:rsidTr="00DD5ABA">
        <w:trPr>
          <w:trHeight w:val="345"/>
        </w:trPr>
        <w:tc>
          <w:tcPr>
            <w:tcW w:w="709" w:type="dxa"/>
            <w:vMerge/>
          </w:tcPr>
          <w:p w:rsidR="00FB7882" w:rsidRPr="00E706D9" w:rsidRDefault="00FB7882" w:rsidP="00FB78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FB7882" w:rsidRPr="00E706D9" w:rsidRDefault="00FB7882" w:rsidP="00FB78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FB7882" w:rsidRPr="00E706D9" w:rsidRDefault="00FB7882" w:rsidP="00FB7882">
            <w:pPr>
              <w:rPr>
                <w:rFonts w:ascii="Times New Roman" w:hAnsi="Times New Roman"/>
                <w:sz w:val="24"/>
                <w:szCs w:val="24"/>
              </w:rPr>
            </w:pPr>
            <w:r w:rsidRPr="00E706D9">
              <w:rPr>
                <w:rFonts w:ascii="Times New Roman" w:hAnsi="Times New Roman"/>
                <w:sz w:val="24"/>
                <w:szCs w:val="24"/>
              </w:rPr>
              <w:t>Tuščiosios eigos sūkių skaičius</w:t>
            </w:r>
          </w:p>
        </w:tc>
        <w:tc>
          <w:tcPr>
            <w:tcW w:w="3686" w:type="dxa"/>
            <w:shd w:val="clear" w:color="auto" w:fill="FFFFFF" w:themeFill="background1"/>
          </w:tcPr>
          <w:p w:rsidR="00FB7882" w:rsidRPr="00E706D9" w:rsidRDefault="00FB7882" w:rsidP="00FB7882">
            <w:r w:rsidRPr="00E706D9">
              <w:rPr>
                <w:rFonts w:ascii="Times New Roman" w:hAnsi="Times New Roman"/>
                <w:sz w:val="24"/>
                <w:szCs w:val="24"/>
              </w:rPr>
              <w:t>Ne mažiau kaip 2800-11000 sūkių./min.</w:t>
            </w:r>
          </w:p>
        </w:tc>
      </w:tr>
      <w:tr w:rsidR="00E706D9" w:rsidRPr="00E706D9" w:rsidTr="00DD5ABA">
        <w:trPr>
          <w:trHeight w:val="345"/>
        </w:trPr>
        <w:tc>
          <w:tcPr>
            <w:tcW w:w="709" w:type="dxa"/>
            <w:vMerge/>
          </w:tcPr>
          <w:p w:rsidR="00FB7882" w:rsidRPr="00E706D9" w:rsidRDefault="00FB7882" w:rsidP="00FB7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FB7882" w:rsidRPr="00E706D9" w:rsidRDefault="00FB7882" w:rsidP="00FB7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FB7882" w:rsidRPr="00E706D9" w:rsidRDefault="00FB7882" w:rsidP="00FB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6D9">
              <w:rPr>
                <w:rFonts w:ascii="Times New Roman" w:hAnsi="Times New Roman" w:cs="Times New Roman"/>
                <w:sz w:val="24"/>
                <w:szCs w:val="24"/>
              </w:rPr>
              <w:t>Šlifavimo suklio sriegis</w:t>
            </w:r>
          </w:p>
        </w:tc>
        <w:tc>
          <w:tcPr>
            <w:tcW w:w="3686" w:type="dxa"/>
            <w:shd w:val="clear" w:color="auto" w:fill="FFFFFF" w:themeFill="background1"/>
          </w:tcPr>
          <w:p w:rsidR="00FB7882" w:rsidRPr="00E706D9" w:rsidRDefault="00FB7882" w:rsidP="00FB7882">
            <w:pPr>
              <w:rPr>
                <w:rFonts w:ascii="Times New Roman" w:hAnsi="Times New Roman" w:cs="Times New Roman"/>
              </w:rPr>
            </w:pPr>
            <w:r w:rsidRPr="00E706D9">
              <w:rPr>
                <w:rFonts w:ascii="Times New Roman" w:hAnsi="Times New Roman" w:cs="Times New Roman"/>
                <w:sz w:val="24"/>
                <w:szCs w:val="24"/>
              </w:rPr>
              <w:t>M 14</w:t>
            </w:r>
          </w:p>
        </w:tc>
      </w:tr>
      <w:tr w:rsidR="00E706D9" w:rsidRPr="00E706D9" w:rsidTr="00DD5ABA">
        <w:trPr>
          <w:trHeight w:val="345"/>
        </w:trPr>
        <w:tc>
          <w:tcPr>
            <w:tcW w:w="709" w:type="dxa"/>
            <w:vMerge/>
          </w:tcPr>
          <w:p w:rsidR="00FB7882" w:rsidRPr="00E706D9" w:rsidRDefault="00FB7882" w:rsidP="00FB7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FB7882" w:rsidRPr="00E706D9" w:rsidRDefault="00FB7882" w:rsidP="00FB7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FB7882" w:rsidRPr="00E706D9" w:rsidRDefault="00FB7882" w:rsidP="00FB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6D9">
              <w:rPr>
                <w:rFonts w:ascii="Times New Roman" w:hAnsi="Times New Roman" w:cs="Times New Roman"/>
                <w:sz w:val="24"/>
                <w:szCs w:val="24"/>
              </w:rPr>
              <w:t>Disko skersmuo</w:t>
            </w:r>
          </w:p>
        </w:tc>
        <w:tc>
          <w:tcPr>
            <w:tcW w:w="3686" w:type="dxa"/>
            <w:shd w:val="clear" w:color="auto" w:fill="FFFFFF" w:themeFill="background1"/>
          </w:tcPr>
          <w:p w:rsidR="00FB7882" w:rsidRPr="00E706D9" w:rsidRDefault="00FB7882" w:rsidP="00FB7882">
            <w:pPr>
              <w:rPr>
                <w:rFonts w:ascii="Times New Roman" w:hAnsi="Times New Roman" w:cs="Times New Roman"/>
              </w:rPr>
            </w:pPr>
            <w:r w:rsidRPr="00E706D9">
              <w:rPr>
                <w:rFonts w:ascii="Times New Roman" w:hAnsi="Times New Roman" w:cs="Times New Roman"/>
              </w:rPr>
              <w:t>125 mm</w:t>
            </w:r>
          </w:p>
        </w:tc>
      </w:tr>
      <w:tr w:rsidR="00E706D9" w:rsidRPr="00E706D9" w:rsidTr="00DD5ABA">
        <w:trPr>
          <w:trHeight w:val="345"/>
        </w:trPr>
        <w:tc>
          <w:tcPr>
            <w:tcW w:w="709" w:type="dxa"/>
            <w:vMerge/>
          </w:tcPr>
          <w:p w:rsidR="00FB7882" w:rsidRPr="00E706D9" w:rsidRDefault="00FB7882" w:rsidP="00FB78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FB7882" w:rsidRPr="00E706D9" w:rsidRDefault="00FB7882" w:rsidP="00FB78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FB7882" w:rsidRPr="00E706D9" w:rsidRDefault="00FB7882" w:rsidP="00FB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6D9">
              <w:rPr>
                <w:rFonts w:ascii="Times New Roman" w:hAnsi="Times New Roman" w:cs="Times New Roman"/>
                <w:sz w:val="24"/>
                <w:szCs w:val="24"/>
              </w:rPr>
              <w:t>Masė</w:t>
            </w:r>
          </w:p>
        </w:tc>
        <w:tc>
          <w:tcPr>
            <w:tcW w:w="3686" w:type="dxa"/>
            <w:shd w:val="clear" w:color="auto" w:fill="FFFFFF" w:themeFill="background1"/>
          </w:tcPr>
          <w:p w:rsidR="00FB7882" w:rsidRPr="00E706D9" w:rsidRDefault="00FB7882" w:rsidP="00FB7882">
            <w:pPr>
              <w:rPr>
                <w:rFonts w:ascii="Times New Roman" w:hAnsi="Times New Roman" w:cs="Times New Roman"/>
              </w:rPr>
            </w:pPr>
            <w:r w:rsidRPr="00E706D9">
              <w:rPr>
                <w:rFonts w:ascii="Times New Roman" w:hAnsi="Times New Roman" w:cs="Times New Roman"/>
              </w:rPr>
              <w:t>Ne daugiau 2,5 kg</w:t>
            </w:r>
          </w:p>
        </w:tc>
      </w:tr>
      <w:tr w:rsidR="00E706D9" w:rsidRPr="00E706D9" w:rsidTr="00DD5ABA">
        <w:trPr>
          <w:trHeight w:val="345"/>
        </w:trPr>
        <w:tc>
          <w:tcPr>
            <w:tcW w:w="709" w:type="dxa"/>
            <w:vMerge/>
          </w:tcPr>
          <w:p w:rsidR="00FB7882" w:rsidRPr="00E706D9" w:rsidRDefault="00FB7882" w:rsidP="00FB78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FB7882" w:rsidRPr="00E706D9" w:rsidRDefault="00FB7882" w:rsidP="00FB78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FB7882" w:rsidRPr="00E706D9" w:rsidRDefault="00FB7882" w:rsidP="00FB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6D9">
              <w:rPr>
                <w:rFonts w:ascii="Times New Roman" w:hAnsi="Times New Roman" w:cs="Times New Roman"/>
                <w:sz w:val="24"/>
                <w:szCs w:val="24"/>
              </w:rPr>
              <w:t>Komplektacija</w:t>
            </w:r>
          </w:p>
        </w:tc>
        <w:tc>
          <w:tcPr>
            <w:tcW w:w="3686" w:type="dxa"/>
            <w:shd w:val="clear" w:color="auto" w:fill="FFFFFF" w:themeFill="background1"/>
          </w:tcPr>
          <w:p w:rsidR="00FB7882" w:rsidRPr="00E706D9" w:rsidRDefault="00FB7882" w:rsidP="00FB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6D9">
              <w:rPr>
                <w:rFonts w:ascii="Times New Roman" w:hAnsi="Times New Roman" w:cs="Times New Roman"/>
                <w:sz w:val="24"/>
                <w:szCs w:val="24"/>
              </w:rPr>
              <w:t>Lagaminas, papildoma rankena</w:t>
            </w:r>
          </w:p>
        </w:tc>
      </w:tr>
      <w:tr w:rsidR="00E706D9" w:rsidRPr="00E706D9" w:rsidTr="00DD5ABA">
        <w:trPr>
          <w:trHeight w:val="345"/>
        </w:trPr>
        <w:tc>
          <w:tcPr>
            <w:tcW w:w="709" w:type="dxa"/>
            <w:vMerge/>
          </w:tcPr>
          <w:p w:rsidR="00FB7882" w:rsidRPr="00E706D9" w:rsidRDefault="00FB7882" w:rsidP="00FB78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FB7882" w:rsidRPr="00E706D9" w:rsidRDefault="00FB7882" w:rsidP="00FB78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FFFFFF" w:themeFill="background1"/>
          </w:tcPr>
          <w:p w:rsidR="00FB7882" w:rsidRPr="00E706D9" w:rsidRDefault="00FB7882" w:rsidP="00FB7882">
            <w:pPr>
              <w:rPr>
                <w:rFonts w:ascii="Times New Roman" w:hAnsi="Times New Roman"/>
                <w:sz w:val="24"/>
                <w:szCs w:val="24"/>
              </w:rPr>
            </w:pPr>
            <w:r w:rsidRPr="00E706D9">
              <w:rPr>
                <w:rFonts w:ascii="Times New Roman" w:hAnsi="Times New Roman"/>
                <w:sz w:val="24"/>
                <w:szCs w:val="24"/>
              </w:rPr>
              <w:t>Papildomos funkcijos</w:t>
            </w:r>
          </w:p>
        </w:tc>
        <w:tc>
          <w:tcPr>
            <w:tcW w:w="3686" w:type="dxa"/>
            <w:shd w:val="clear" w:color="auto" w:fill="FFFFFF" w:themeFill="background1"/>
          </w:tcPr>
          <w:p w:rsidR="00FB7882" w:rsidRPr="00E706D9" w:rsidRDefault="00FB7882" w:rsidP="00FB7882">
            <w:pPr>
              <w:rPr>
                <w:rFonts w:ascii="Times New Roman" w:hAnsi="Times New Roman"/>
              </w:rPr>
            </w:pPr>
            <w:r w:rsidRPr="00E706D9">
              <w:rPr>
                <w:rFonts w:ascii="Times New Roman" w:hAnsi="Times New Roman"/>
              </w:rPr>
              <w:t>Be papildomų įrankių reguliuojamas apsauginis gaubtas</w:t>
            </w:r>
          </w:p>
        </w:tc>
      </w:tr>
      <w:tr w:rsidR="00E706D9" w:rsidRPr="00E706D9" w:rsidTr="00DD5ABA">
        <w:trPr>
          <w:trHeight w:val="345"/>
        </w:trPr>
        <w:tc>
          <w:tcPr>
            <w:tcW w:w="709" w:type="dxa"/>
            <w:vMerge/>
          </w:tcPr>
          <w:p w:rsidR="00FB7882" w:rsidRPr="00E706D9" w:rsidRDefault="00FB7882" w:rsidP="00FB78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FB7882" w:rsidRPr="00E706D9" w:rsidRDefault="00FB7882" w:rsidP="00FB78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</w:tcPr>
          <w:p w:rsidR="00FB7882" w:rsidRPr="00E706D9" w:rsidRDefault="00FB7882" w:rsidP="00FB78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FB7882" w:rsidRPr="00E706D9" w:rsidRDefault="00FB7882" w:rsidP="00FB7882">
            <w:pPr>
              <w:rPr>
                <w:rFonts w:ascii="Times New Roman" w:hAnsi="Times New Roman"/>
              </w:rPr>
            </w:pPr>
            <w:r w:rsidRPr="00E706D9">
              <w:rPr>
                <w:rFonts w:ascii="Times New Roman" w:hAnsi="Times New Roman"/>
              </w:rPr>
              <w:t>Galimybė rankeną įstatyti kairėje ir dešinėje pusėje</w:t>
            </w:r>
          </w:p>
        </w:tc>
      </w:tr>
      <w:tr w:rsidR="00E706D9" w:rsidRPr="00E706D9" w:rsidTr="00DD5ABA">
        <w:trPr>
          <w:trHeight w:val="345"/>
        </w:trPr>
        <w:tc>
          <w:tcPr>
            <w:tcW w:w="709" w:type="dxa"/>
            <w:vMerge/>
          </w:tcPr>
          <w:p w:rsidR="00FB7882" w:rsidRPr="00E706D9" w:rsidRDefault="00FB7882" w:rsidP="00FB78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FB7882" w:rsidRPr="00E706D9" w:rsidRDefault="00FB7882" w:rsidP="00FB78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</w:tcPr>
          <w:p w:rsidR="00FB7882" w:rsidRPr="00E706D9" w:rsidRDefault="00FB7882" w:rsidP="00FB78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FB7882" w:rsidRPr="00E706D9" w:rsidRDefault="00FB7882" w:rsidP="00FB7882">
            <w:pPr>
              <w:rPr>
                <w:rFonts w:ascii="Times New Roman" w:hAnsi="Times New Roman"/>
              </w:rPr>
            </w:pPr>
            <w:r w:rsidRPr="00E706D9">
              <w:rPr>
                <w:rFonts w:ascii="Times New Roman" w:hAnsi="Times New Roman"/>
              </w:rPr>
              <w:t>Švelnus startas</w:t>
            </w:r>
          </w:p>
        </w:tc>
      </w:tr>
      <w:tr w:rsidR="00E706D9" w:rsidRPr="00E706D9" w:rsidTr="00B958C3">
        <w:trPr>
          <w:trHeight w:val="466"/>
        </w:trPr>
        <w:tc>
          <w:tcPr>
            <w:tcW w:w="709" w:type="dxa"/>
            <w:vMerge/>
          </w:tcPr>
          <w:p w:rsidR="00FB7882" w:rsidRPr="00E706D9" w:rsidRDefault="00FB7882" w:rsidP="00FB7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FB7882" w:rsidRPr="00E706D9" w:rsidRDefault="00FB7882" w:rsidP="00FB7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FB7882" w:rsidRPr="00E706D9" w:rsidRDefault="00FB7882" w:rsidP="00FB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6D9">
              <w:rPr>
                <w:rFonts w:ascii="Times New Roman" w:hAnsi="Times New Roman" w:cs="Times New Roman"/>
                <w:sz w:val="24"/>
                <w:szCs w:val="24"/>
              </w:rPr>
              <w:t xml:space="preserve">Garantija </w:t>
            </w:r>
          </w:p>
        </w:tc>
        <w:tc>
          <w:tcPr>
            <w:tcW w:w="3686" w:type="dxa"/>
            <w:shd w:val="clear" w:color="auto" w:fill="FFFFFF" w:themeFill="background1"/>
          </w:tcPr>
          <w:p w:rsidR="00FB7882" w:rsidRPr="00E706D9" w:rsidRDefault="00FB7882" w:rsidP="00FB7882">
            <w:pPr>
              <w:rPr>
                <w:rFonts w:ascii="Times New Roman" w:hAnsi="Times New Roman"/>
                <w:sz w:val="24"/>
                <w:szCs w:val="24"/>
              </w:rPr>
            </w:pPr>
            <w:r w:rsidRPr="00E706D9">
              <w:rPr>
                <w:rFonts w:ascii="Times New Roman" w:hAnsi="Times New Roman"/>
                <w:sz w:val="24"/>
                <w:szCs w:val="24"/>
              </w:rPr>
              <w:t>Ne mažiau kaip 36</w:t>
            </w:r>
            <w:r w:rsidRPr="00E70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317" w:rsidRPr="00E706D9">
              <w:rPr>
                <w:rFonts w:ascii="Times New Roman" w:hAnsi="Times New Roman" w:cs="Times New Roman"/>
                <w:sz w:val="24"/>
                <w:szCs w:val="24"/>
              </w:rPr>
              <w:t>mėnesiai</w:t>
            </w:r>
          </w:p>
        </w:tc>
      </w:tr>
    </w:tbl>
    <w:p w:rsidR="000D0ADE" w:rsidRPr="00E706D9" w:rsidRDefault="000D0ADE" w:rsidP="00035C30">
      <w:pPr>
        <w:rPr>
          <w:rFonts w:ascii="Times New Roman" w:hAnsi="Times New Roman"/>
          <w:b/>
          <w:sz w:val="24"/>
        </w:rPr>
      </w:pPr>
    </w:p>
    <w:p w:rsidR="00F37ED2" w:rsidRDefault="00F37ED2" w:rsidP="00B90F07">
      <w:pPr>
        <w:jc w:val="right"/>
        <w:rPr>
          <w:rFonts w:ascii="Times New Roman" w:hAnsi="Times New Roman"/>
          <w:sz w:val="24"/>
        </w:rPr>
      </w:pPr>
    </w:p>
    <w:p w:rsidR="00A21CFC" w:rsidRDefault="00A21CFC" w:rsidP="00B90F07">
      <w:pPr>
        <w:jc w:val="right"/>
        <w:rPr>
          <w:rFonts w:ascii="Times New Roman" w:hAnsi="Times New Roman"/>
          <w:sz w:val="24"/>
        </w:rPr>
      </w:pPr>
    </w:p>
    <w:p w:rsidR="00A21CFC" w:rsidRDefault="00A21CFC" w:rsidP="00B90F07">
      <w:pPr>
        <w:jc w:val="right"/>
        <w:rPr>
          <w:rFonts w:ascii="Times New Roman" w:hAnsi="Times New Roman"/>
          <w:sz w:val="24"/>
        </w:rPr>
      </w:pPr>
    </w:p>
    <w:p w:rsidR="00B958C3" w:rsidRDefault="00B958C3" w:rsidP="00B90F07">
      <w:pPr>
        <w:jc w:val="right"/>
        <w:rPr>
          <w:rFonts w:ascii="Times New Roman" w:hAnsi="Times New Roman"/>
          <w:sz w:val="24"/>
        </w:rPr>
      </w:pPr>
    </w:p>
    <w:p w:rsidR="00B958C3" w:rsidRDefault="00B958C3" w:rsidP="00B90F07">
      <w:pPr>
        <w:jc w:val="right"/>
        <w:rPr>
          <w:rFonts w:ascii="Times New Roman" w:hAnsi="Times New Roman"/>
          <w:sz w:val="24"/>
        </w:rPr>
      </w:pPr>
    </w:p>
    <w:p w:rsidR="00B90F07" w:rsidRPr="00E706D9" w:rsidRDefault="00B90F07" w:rsidP="00B90F07">
      <w:pPr>
        <w:jc w:val="right"/>
        <w:rPr>
          <w:rFonts w:ascii="Times New Roman" w:hAnsi="Times New Roman"/>
          <w:sz w:val="24"/>
        </w:rPr>
      </w:pPr>
      <w:r w:rsidRPr="00E706D9">
        <w:rPr>
          <w:rFonts w:ascii="Times New Roman" w:hAnsi="Times New Roman"/>
          <w:sz w:val="24"/>
        </w:rPr>
        <w:lastRenderedPageBreak/>
        <w:t>Lentelė Nr. 2</w:t>
      </w:r>
    </w:p>
    <w:tbl>
      <w:tblPr>
        <w:tblStyle w:val="Lentelstinklelis"/>
        <w:tblW w:w="963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3260"/>
        <w:gridCol w:w="3686"/>
      </w:tblGrid>
      <w:tr w:rsidR="00B854AC" w:rsidRPr="00E706D9" w:rsidTr="00F45D94">
        <w:trPr>
          <w:trHeight w:val="1072"/>
        </w:trPr>
        <w:tc>
          <w:tcPr>
            <w:tcW w:w="709" w:type="dxa"/>
            <w:vAlign w:val="center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b/>
                <w:sz w:val="24"/>
              </w:rPr>
              <w:t>Eil. Nr.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b/>
                <w:sz w:val="24"/>
              </w:rPr>
              <w:t>Įrangos pavadinimas</w:t>
            </w:r>
          </w:p>
        </w:tc>
        <w:tc>
          <w:tcPr>
            <w:tcW w:w="3260" w:type="dxa"/>
            <w:vAlign w:val="center"/>
          </w:tcPr>
          <w:p w:rsidR="00B854AC" w:rsidRPr="00E706D9" w:rsidRDefault="00B854AC" w:rsidP="00B8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6D9">
              <w:rPr>
                <w:rFonts w:ascii="Times New Roman" w:hAnsi="Times New Roman" w:cs="Times New Roman"/>
                <w:b/>
                <w:sz w:val="24"/>
                <w:szCs w:val="24"/>
              </w:rPr>
              <w:t>Savybė</w:t>
            </w:r>
          </w:p>
        </w:tc>
        <w:tc>
          <w:tcPr>
            <w:tcW w:w="3686" w:type="dxa"/>
            <w:vAlign w:val="center"/>
          </w:tcPr>
          <w:p w:rsidR="00B854AC" w:rsidRPr="00E706D9" w:rsidRDefault="00B854AC" w:rsidP="00B8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6D9">
              <w:rPr>
                <w:rFonts w:ascii="Times New Roman" w:hAnsi="Times New Roman" w:cs="Times New Roman"/>
                <w:b/>
                <w:sz w:val="24"/>
                <w:szCs w:val="24"/>
              </w:rPr>
              <w:t>Reikalavimai</w:t>
            </w:r>
          </w:p>
        </w:tc>
      </w:tr>
      <w:tr w:rsidR="00E706D9" w:rsidRPr="00E706D9" w:rsidTr="00DD5ABA">
        <w:trPr>
          <w:trHeight w:val="345"/>
        </w:trPr>
        <w:tc>
          <w:tcPr>
            <w:tcW w:w="709" w:type="dxa"/>
            <w:vMerge w:val="restart"/>
            <w:vAlign w:val="center"/>
          </w:tcPr>
          <w:p w:rsidR="00527317" w:rsidRPr="00E706D9" w:rsidRDefault="00527317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527317" w:rsidRPr="00E706D9" w:rsidRDefault="00527317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Asfaltinė vibroplokštė</w:t>
            </w:r>
          </w:p>
        </w:tc>
        <w:tc>
          <w:tcPr>
            <w:tcW w:w="3260" w:type="dxa"/>
            <w:shd w:val="clear" w:color="auto" w:fill="auto"/>
          </w:tcPr>
          <w:p w:rsidR="00527317" w:rsidRPr="00E706D9" w:rsidRDefault="00527317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Tipas</w:t>
            </w:r>
          </w:p>
        </w:tc>
        <w:tc>
          <w:tcPr>
            <w:tcW w:w="3686" w:type="dxa"/>
            <w:shd w:val="clear" w:color="auto" w:fill="auto"/>
          </w:tcPr>
          <w:p w:rsidR="00527317" w:rsidRPr="00E706D9" w:rsidRDefault="00527317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Vienkryptė</w:t>
            </w:r>
          </w:p>
        </w:tc>
      </w:tr>
      <w:tr w:rsidR="00E706D9" w:rsidRPr="00E706D9" w:rsidTr="00DD5ABA">
        <w:trPr>
          <w:trHeight w:val="345"/>
        </w:trPr>
        <w:tc>
          <w:tcPr>
            <w:tcW w:w="709" w:type="dxa"/>
            <w:vMerge/>
            <w:vAlign w:val="center"/>
          </w:tcPr>
          <w:p w:rsidR="00527317" w:rsidRPr="00E706D9" w:rsidRDefault="00527317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527317" w:rsidRPr="00E706D9" w:rsidRDefault="00527317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527317" w:rsidRPr="00E706D9" w:rsidRDefault="00527317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Kiekis</w:t>
            </w:r>
          </w:p>
        </w:tc>
        <w:tc>
          <w:tcPr>
            <w:tcW w:w="3686" w:type="dxa"/>
          </w:tcPr>
          <w:p w:rsidR="00527317" w:rsidRPr="00E706D9" w:rsidRDefault="00527317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3 vnt.</w:t>
            </w:r>
          </w:p>
        </w:tc>
      </w:tr>
      <w:tr w:rsidR="00E706D9" w:rsidRPr="00E706D9" w:rsidTr="00DD5ABA">
        <w:trPr>
          <w:trHeight w:val="345"/>
        </w:trPr>
        <w:tc>
          <w:tcPr>
            <w:tcW w:w="709" w:type="dxa"/>
            <w:vMerge/>
            <w:vAlign w:val="center"/>
          </w:tcPr>
          <w:p w:rsidR="00527317" w:rsidRPr="00E706D9" w:rsidRDefault="00527317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527317" w:rsidRPr="00E706D9" w:rsidRDefault="00527317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527317" w:rsidRPr="00E706D9" w:rsidRDefault="00527317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Svoris</w:t>
            </w:r>
          </w:p>
        </w:tc>
        <w:tc>
          <w:tcPr>
            <w:tcW w:w="3686" w:type="dxa"/>
          </w:tcPr>
          <w:p w:rsidR="00527317" w:rsidRPr="00E706D9" w:rsidRDefault="00527317" w:rsidP="00F649BB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 xml:space="preserve">Ne mažiau kaip 75 kg 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</w:tcPr>
          <w:p w:rsidR="00527317" w:rsidRPr="00E706D9" w:rsidRDefault="00527317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527317" w:rsidRPr="00E706D9" w:rsidRDefault="00527317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527317" w:rsidRPr="00E706D9" w:rsidRDefault="00527317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Variklis</w:t>
            </w:r>
          </w:p>
        </w:tc>
        <w:tc>
          <w:tcPr>
            <w:tcW w:w="3686" w:type="dxa"/>
          </w:tcPr>
          <w:p w:rsidR="00527317" w:rsidRPr="00E706D9" w:rsidRDefault="00527317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Vidaus degimo benzininis, keturtaktis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</w:tcPr>
          <w:p w:rsidR="00527317" w:rsidRPr="00E706D9" w:rsidRDefault="00527317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527317" w:rsidRPr="00E706D9" w:rsidRDefault="00527317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527317" w:rsidRPr="00E706D9" w:rsidRDefault="00527317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Variklio galia</w:t>
            </w:r>
          </w:p>
        </w:tc>
        <w:tc>
          <w:tcPr>
            <w:tcW w:w="3686" w:type="dxa"/>
          </w:tcPr>
          <w:p w:rsidR="00527317" w:rsidRPr="00E706D9" w:rsidRDefault="00527317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Ne mažiau kaip 4 kW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</w:tcPr>
          <w:p w:rsidR="00527317" w:rsidRPr="00E706D9" w:rsidRDefault="00527317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527317" w:rsidRPr="00E706D9" w:rsidRDefault="00527317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527317" w:rsidRPr="00E706D9" w:rsidRDefault="00527317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Tankinimo jėga</w:t>
            </w:r>
          </w:p>
        </w:tc>
        <w:tc>
          <w:tcPr>
            <w:tcW w:w="3686" w:type="dxa"/>
          </w:tcPr>
          <w:p w:rsidR="00527317" w:rsidRPr="00E706D9" w:rsidRDefault="00527317" w:rsidP="00F649BB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 xml:space="preserve">Ne mažiau kaip 12 kN 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</w:tcPr>
          <w:p w:rsidR="00527317" w:rsidRPr="00E706D9" w:rsidRDefault="00527317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527317" w:rsidRPr="00E706D9" w:rsidRDefault="00527317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527317" w:rsidRPr="00E706D9" w:rsidRDefault="00527317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 xml:space="preserve">Pado plotis </w:t>
            </w:r>
          </w:p>
        </w:tc>
        <w:tc>
          <w:tcPr>
            <w:tcW w:w="3686" w:type="dxa"/>
            <w:shd w:val="clear" w:color="auto" w:fill="FFFFFF" w:themeFill="background1"/>
          </w:tcPr>
          <w:p w:rsidR="00527317" w:rsidRPr="00E706D9" w:rsidRDefault="00527317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 xml:space="preserve">Ne mažiau kaip 450 mm 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</w:tcPr>
          <w:p w:rsidR="00527317" w:rsidRPr="00E706D9" w:rsidRDefault="00527317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527317" w:rsidRPr="00E706D9" w:rsidRDefault="00527317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527317" w:rsidRPr="00E706D9" w:rsidRDefault="00527317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Pado ilgis</w:t>
            </w:r>
          </w:p>
        </w:tc>
        <w:tc>
          <w:tcPr>
            <w:tcW w:w="3686" w:type="dxa"/>
            <w:shd w:val="clear" w:color="auto" w:fill="FFFFFF" w:themeFill="background1"/>
          </w:tcPr>
          <w:p w:rsidR="00527317" w:rsidRPr="00E706D9" w:rsidRDefault="00527317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 xml:space="preserve">Ne mažiau kaip 550 mm </w:t>
            </w:r>
          </w:p>
        </w:tc>
      </w:tr>
      <w:tr w:rsidR="00E706D9" w:rsidRPr="00E706D9" w:rsidTr="00DD5ABA">
        <w:trPr>
          <w:trHeight w:val="527"/>
        </w:trPr>
        <w:tc>
          <w:tcPr>
            <w:tcW w:w="709" w:type="dxa"/>
            <w:vMerge/>
          </w:tcPr>
          <w:p w:rsidR="00527317" w:rsidRPr="00E706D9" w:rsidRDefault="00527317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527317" w:rsidRPr="00E706D9" w:rsidRDefault="00527317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527317" w:rsidRPr="00E706D9" w:rsidRDefault="00527317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Vandens rezervuaras</w:t>
            </w:r>
          </w:p>
        </w:tc>
        <w:tc>
          <w:tcPr>
            <w:tcW w:w="3686" w:type="dxa"/>
          </w:tcPr>
          <w:p w:rsidR="00527317" w:rsidRPr="00E706D9" w:rsidRDefault="00527317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Talpa ne mažesnė kaip 12 l</w:t>
            </w:r>
          </w:p>
        </w:tc>
      </w:tr>
      <w:tr w:rsidR="00E706D9" w:rsidRPr="00E706D9" w:rsidTr="00DD5ABA">
        <w:trPr>
          <w:trHeight w:val="527"/>
        </w:trPr>
        <w:tc>
          <w:tcPr>
            <w:tcW w:w="709" w:type="dxa"/>
            <w:vMerge/>
          </w:tcPr>
          <w:p w:rsidR="00527317" w:rsidRPr="00E706D9" w:rsidRDefault="00527317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527317" w:rsidRPr="00E706D9" w:rsidRDefault="00527317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527317" w:rsidRPr="00E706D9" w:rsidRDefault="00527317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Darbinis greitis</w:t>
            </w:r>
          </w:p>
        </w:tc>
        <w:tc>
          <w:tcPr>
            <w:tcW w:w="3686" w:type="dxa"/>
          </w:tcPr>
          <w:p w:rsidR="00527317" w:rsidRPr="00E706D9" w:rsidRDefault="00527317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Ne mažiau kaip 25 m/min</w:t>
            </w:r>
          </w:p>
        </w:tc>
      </w:tr>
      <w:tr w:rsidR="00E706D9" w:rsidRPr="00E706D9" w:rsidTr="00DD5ABA">
        <w:trPr>
          <w:trHeight w:val="332"/>
        </w:trPr>
        <w:tc>
          <w:tcPr>
            <w:tcW w:w="709" w:type="dxa"/>
            <w:vMerge/>
          </w:tcPr>
          <w:p w:rsidR="00527317" w:rsidRPr="00E706D9" w:rsidRDefault="00527317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527317" w:rsidRPr="00E706D9" w:rsidRDefault="00527317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527317" w:rsidRPr="00E706D9" w:rsidRDefault="00527317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Vibracijų dažnis</w:t>
            </w:r>
          </w:p>
        </w:tc>
        <w:tc>
          <w:tcPr>
            <w:tcW w:w="3686" w:type="dxa"/>
          </w:tcPr>
          <w:p w:rsidR="00527317" w:rsidRPr="00E706D9" w:rsidRDefault="00527317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Ne mažiau kaip 95 Hz</w:t>
            </w:r>
          </w:p>
        </w:tc>
      </w:tr>
      <w:tr w:rsidR="00E706D9" w:rsidRPr="00E706D9" w:rsidTr="00DD5ABA">
        <w:trPr>
          <w:trHeight w:val="332"/>
        </w:trPr>
        <w:tc>
          <w:tcPr>
            <w:tcW w:w="709" w:type="dxa"/>
            <w:vMerge/>
          </w:tcPr>
          <w:p w:rsidR="00527317" w:rsidRPr="00E706D9" w:rsidRDefault="00527317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527317" w:rsidRPr="00E706D9" w:rsidRDefault="00527317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527317" w:rsidRPr="00E706D9" w:rsidRDefault="00527317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Sutankinimo amplitudė</w:t>
            </w:r>
          </w:p>
        </w:tc>
        <w:tc>
          <w:tcPr>
            <w:tcW w:w="3686" w:type="dxa"/>
          </w:tcPr>
          <w:p w:rsidR="00527317" w:rsidRPr="00E706D9" w:rsidRDefault="00527317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Ne mažiau kaip 1,00 mm</w:t>
            </w:r>
          </w:p>
        </w:tc>
      </w:tr>
      <w:tr w:rsidR="00E706D9" w:rsidRPr="00E706D9" w:rsidTr="00DD5ABA">
        <w:trPr>
          <w:trHeight w:val="332"/>
        </w:trPr>
        <w:tc>
          <w:tcPr>
            <w:tcW w:w="709" w:type="dxa"/>
            <w:vMerge/>
          </w:tcPr>
          <w:p w:rsidR="00527317" w:rsidRPr="00E706D9" w:rsidRDefault="00527317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527317" w:rsidRPr="00E706D9" w:rsidRDefault="00527317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527317" w:rsidRPr="00E706D9" w:rsidRDefault="00527317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Papildoma įranga</w:t>
            </w:r>
          </w:p>
        </w:tc>
        <w:tc>
          <w:tcPr>
            <w:tcW w:w="3686" w:type="dxa"/>
          </w:tcPr>
          <w:p w:rsidR="00527317" w:rsidRPr="00E706D9" w:rsidRDefault="00527317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Transportavimo ratukai, antivibracinė rankena</w:t>
            </w:r>
          </w:p>
        </w:tc>
      </w:tr>
      <w:tr w:rsidR="00E706D9" w:rsidRPr="00E706D9" w:rsidTr="00E706D9">
        <w:trPr>
          <w:trHeight w:val="332"/>
        </w:trPr>
        <w:tc>
          <w:tcPr>
            <w:tcW w:w="709" w:type="dxa"/>
            <w:vMerge/>
          </w:tcPr>
          <w:p w:rsidR="00527317" w:rsidRPr="00E706D9" w:rsidRDefault="00527317" w:rsidP="0052731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27317" w:rsidRPr="00E706D9" w:rsidRDefault="00527317" w:rsidP="0052731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527317" w:rsidRPr="00E706D9" w:rsidRDefault="00527317" w:rsidP="00527317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 xml:space="preserve">Garantija </w:t>
            </w:r>
          </w:p>
        </w:tc>
        <w:tc>
          <w:tcPr>
            <w:tcW w:w="3686" w:type="dxa"/>
            <w:shd w:val="clear" w:color="auto" w:fill="FFFFFF" w:themeFill="background1"/>
          </w:tcPr>
          <w:p w:rsidR="00527317" w:rsidRPr="00E706D9" w:rsidRDefault="00527317" w:rsidP="00527317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Ne mažiau kaip 12 mėnesių</w:t>
            </w:r>
          </w:p>
        </w:tc>
      </w:tr>
      <w:tr w:rsidR="00E706D9" w:rsidRPr="00E706D9" w:rsidTr="00E706D9">
        <w:trPr>
          <w:trHeight w:val="327"/>
        </w:trPr>
        <w:tc>
          <w:tcPr>
            <w:tcW w:w="709" w:type="dxa"/>
            <w:vMerge w:val="restart"/>
          </w:tcPr>
          <w:p w:rsidR="00527317" w:rsidRPr="00E706D9" w:rsidRDefault="00527317" w:rsidP="00527317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527317" w:rsidRPr="00E706D9" w:rsidRDefault="00527317" w:rsidP="00527317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Vibroplokštė</w:t>
            </w:r>
          </w:p>
        </w:tc>
        <w:tc>
          <w:tcPr>
            <w:tcW w:w="3260" w:type="dxa"/>
            <w:shd w:val="clear" w:color="auto" w:fill="FFFFFF" w:themeFill="background1"/>
          </w:tcPr>
          <w:p w:rsidR="00527317" w:rsidRPr="00E706D9" w:rsidRDefault="00527317" w:rsidP="00527317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Tipas</w:t>
            </w:r>
          </w:p>
        </w:tc>
        <w:tc>
          <w:tcPr>
            <w:tcW w:w="3686" w:type="dxa"/>
            <w:shd w:val="clear" w:color="auto" w:fill="FFFFFF" w:themeFill="background1"/>
          </w:tcPr>
          <w:p w:rsidR="00527317" w:rsidRPr="00E706D9" w:rsidRDefault="00527317" w:rsidP="00527317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Vienkryptė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</w:tcPr>
          <w:p w:rsidR="00527317" w:rsidRPr="00E706D9" w:rsidRDefault="00527317" w:rsidP="00527317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527317" w:rsidRPr="00E706D9" w:rsidRDefault="00527317" w:rsidP="00527317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527317" w:rsidRPr="00E706D9" w:rsidRDefault="00527317" w:rsidP="00527317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Kiekis</w:t>
            </w:r>
          </w:p>
        </w:tc>
        <w:tc>
          <w:tcPr>
            <w:tcW w:w="3686" w:type="dxa"/>
          </w:tcPr>
          <w:p w:rsidR="00527317" w:rsidRPr="00E706D9" w:rsidRDefault="00527317" w:rsidP="00527317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1 vnt.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</w:tcPr>
          <w:p w:rsidR="00527317" w:rsidRPr="00E706D9" w:rsidRDefault="00527317" w:rsidP="00527317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527317" w:rsidRPr="00E706D9" w:rsidRDefault="00527317" w:rsidP="00527317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527317" w:rsidRPr="00E706D9" w:rsidRDefault="00527317" w:rsidP="00527317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Svoris</w:t>
            </w:r>
          </w:p>
        </w:tc>
        <w:tc>
          <w:tcPr>
            <w:tcW w:w="3686" w:type="dxa"/>
          </w:tcPr>
          <w:p w:rsidR="00527317" w:rsidRPr="00E706D9" w:rsidRDefault="00527317" w:rsidP="00527317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Ne mažiau kaip 80 kg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</w:tcPr>
          <w:p w:rsidR="00527317" w:rsidRPr="00E706D9" w:rsidRDefault="00527317" w:rsidP="00527317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527317" w:rsidRPr="00E706D9" w:rsidRDefault="00527317" w:rsidP="00527317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527317" w:rsidRPr="00E706D9" w:rsidRDefault="00527317" w:rsidP="00527317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Variklis</w:t>
            </w:r>
          </w:p>
        </w:tc>
        <w:tc>
          <w:tcPr>
            <w:tcW w:w="3686" w:type="dxa"/>
          </w:tcPr>
          <w:p w:rsidR="00527317" w:rsidRPr="00E706D9" w:rsidRDefault="00527317" w:rsidP="00527317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Vidaus degimo benzininis, keturtaktis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</w:tcPr>
          <w:p w:rsidR="00527317" w:rsidRPr="00E706D9" w:rsidRDefault="00527317" w:rsidP="00527317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527317" w:rsidRPr="00E706D9" w:rsidRDefault="00527317" w:rsidP="00527317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527317" w:rsidRPr="00E706D9" w:rsidRDefault="00527317" w:rsidP="00527317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Variklio galia</w:t>
            </w:r>
          </w:p>
        </w:tc>
        <w:tc>
          <w:tcPr>
            <w:tcW w:w="3686" w:type="dxa"/>
          </w:tcPr>
          <w:p w:rsidR="00527317" w:rsidRPr="00E706D9" w:rsidRDefault="00527317" w:rsidP="00527317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Ne mažiau kaip 4 kW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</w:tcPr>
          <w:p w:rsidR="00527317" w:rsidRPr="00E706D9" w:rsidRDefault="00527317" w:rsidP="00527317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527317" w:rsidRPr="00E706D9" w:rsidRDefault="00527317" w:rsidP="00527317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527317" w:rsidRPr="00E706D9" w:rsidRDefault="00527317" w:rsidP="00527317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Tankinimo jėga</w:t>
            </w:r>
          </w:p>
        </w:tc>
        <w:tc>
          <w:tcPr>
            <w:tcW w:w="3686" w:type="dxa"/>
          </w:tcPr>
          <w:p w:rsidR="00527317" w:rsidRPr="00E706D9" w:rsidRDefault="00527317" w:rsidP="00527317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 xml:space="preserve">Ne mažiau kaip 15 kN 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</w:tcPr>
          <w:p w:rsidR="00527317" w:rsidRPr="00E706D9" w:rsidRDefault="00527317" w:rsidP="00527317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527317" w:rsidRPr="00E706D9" w:rsidRDefault="00527317" w:rsidP="00527317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527317" w:rsidRPr="00E706D9" w:rsidRDefault="00527317" w:rsidP="00527317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 xml:space="preserve">Pado plotis </w:t>
            </w:r>
          </w:p>
        </w:tc>
        <w:tc>
          <w:tcPr>
            <w:tcW w:w="3686" w:type="dxa"/>
          </w:tcPr>
          <w:p w:rsidR="00527317" w:rsidRPr="00E706D9" w:rsidRDefault="00527317" w:rsidP="00527317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Ne mažiau kaip 450 mm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</w:tcPr>
          <w:p w:rsidR="00527317" w:rsidRPr="00E706D9" w:rsidRDefault="00527317" w:rsidP="00527317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527317" w:rsidRPr="00E706D9" w:rsidRDefault="00527317" w:rsidP="00527317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527317" w:rsidRPr="00E706D9" w:rsidRDefault="00527317" w:rsidP="00527317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Pado ilgis</w:t>
            </w:r>
          </w:p>
        </w:tc>
        <w:tc>
          <w:tcPr>
            <w:tcW w:w="3686" w:type="dxa"/>
          </w:tcPr>
          <w:p w:rsidR="00527317" w:rsidRPr="00E706D9" w:rsidRDefault="00527317" w:rsidP="00527317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 xml:space="preserve">Ne mažiau kaip 550 mm 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</w:tcPr>
          <w:p w:rsidR="00527317" w:rsidRPr="00E706D9" w:rsidRDefault="00527317" w:rsidP="00527317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527317" w:rsidRPr="00E706D9" w:rsidRDefault="00527317" w:rsidP="00527317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527317" w:rsidRPr="00E706D9" w:rsidRDefault="00527317" w:rsidP="00527317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Darbinis greitis</w:t>
            </w:r>
          </w:p>
        </w:tc>
        <w:tc>
          <w:tcPr>
            <w:tcW w:w="3686" w:type="dxa"/>
          </w:tcPr>
          <w:p w:rsidR="00527317" w:rsidRPr="00E706D9" w:rsidRDefault="00527317" w:rsidP="00527317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 xml:space="preserve">Ne mažiau kaip 25 m/min 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</w:tcPr>
          <w:p w:rsidR="00527317" w:rsidRPr="00E706D9" w:rsidRDefault="00527317" w:rsidP="00527317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527317" w:rsidRPr="00E706D9" w:rsidRDefault="00527317" w:rsidP="00527317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527317" w:rsidRPr="00E706D9" w:rsidRDefault="00527317" w:rsidP="00527317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Sutankinimo amplitudė</w:t>
            </w:r>
          </w:p>
        </w:tc>
        <w:tc>
          <w:tcPr>
            <w:tcW w:w="3686" w:type="dxa"/>
          </w:tcPr>
          <w:p w:rsidR="00527317" w:rsidRPr="00E706D9" w:rsidRDefault="00527317" w:rsidP="00527317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 xml:space="preserve">Ne mažiau kaip 1,00 mm 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</w:tcPr>
          <w:p w:rsidR="00527317" w:rsidRPr="00E706D9" w:rsidRDefault="00527317" w:rsidP="0052731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527317" w:rsidRPr="00E706D9" w:rsidRDefault="00527317" w:rsidP="0052731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</w:tcPr>
          <w:p w:rsidR="00527317" w:rsidRPr="00E706D9" w:rsidRDefault="00527317" w:rsidP="00527317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Papildoma įranga</w:t>
            </w:r>
          </w:p>
        </w:tc>
        <w:tc>
          <w:tcPr>
            <w:tcW w:w="3686" w:type="dxa"/>
          </w:tcPr>
          <w:p w:rsidR="00527317" w:rsidRPr="00E706D9" w:rsidRDefault="00527317" w:rsidP="00527317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Transportavimo ratukai, antivibracinė rankena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</w:tcPr>
          <w:p w:rsidR="00527317" w:rsidRPr="00E706D9" w:rsidRDefault="00527317" w:rsidP="00527317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527317" w:rsidRPr="00E706D9" w:rsidRDefault="00527317" w:rsidP="00527317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527317" w:rsidRPr="00E706D9" w:rsidRDefault="00527317" w:rsidP="00527317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 xml:space="preserve">Garantija </w:t>
            </w:r>
          </w:p>
        </w:tc>
        <w:tc>
          <w:tcPr>
            <w:tcW w:w="3686" w:type="dxa"/>
          </w:tcPr>
          <w:p w:rsidR="00527317" w:rsidRPr="00E706D9" w:rsidRDefault="00527317" w:rsidP="00527317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Ne mažiau kaip 12 mėnesių</w:t>
            </w:r>
          </w:p>
        </w:tc>
      </w:tr>
      <w:tr w:rsidR="00E706D9" w:rsidRPr="00E706D9" w:rsidTr="00E706D9">
        <w:trPr>
          <w:trHeight w:val="327"/>
        </w:trPr>
        <w:tc>
          <w:tcPr>
            <w:tcW w:w="709" w:type="dxa"/>
            <w:vMerge w:val="restart"/>
          </w:tcPr>
          <w:p w:rsidR="00527317" w:rsidRPr="00E706D9" w:rsidRDefault="00527317" w:rsidP="00527317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527317" w:rsidRPr="00E706D9" w:rsidRDefault="00527317" w:rsidP="00527317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Vibrokoja</w:t>
            </w:r>
          </w:p>
        </w:tc>
        <w:tc>
          <w:tcPr>
            <w:tcW w:w="3260" w:type="dxa"/>
            <w:shd w:val="clear" w:color="auto" w:fill="FFFFFF" w:themeFill="background1"/>
          </w:tcPr>
          <w:p w:rsidR="00527317" w:rsidRPr="00E706D9" w:rsidRDefault="00527317" w:rsidP="00527317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Tipas</w:t>
            </w:r>
          </w:p>
        </w:tc>
        <w:tc>
          <w:tcPr>
            <w:tcW w:w="3686" w:type="dxa"/>
            <w:shd w:val="clear" w:color="auto" w:fill="FFFFFF" w:themeFill="background1"/>
          </w:tcPr>
          <w:p w:rsidR="00527317" w:rsidRPr="00E706D9" w:rsidRDefault="00527317" w:rsidP="00527317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Vienkryptė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</w:tcPr>
          <w:p w:rsidR="00527317" w:rsidRPr="00E706D9" w:rsidRDefault="00527317" w:rsidP="00527317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527317" w:rsidRPr="00E706D9" w:rsidRDefault="00527317" w:rsidP="00527317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527317" w:rsidRPr="00E706D9" w:rsidRDefault="00527317" w:rsidP="00527317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Kiekis</w:t>
            </w:r>
          </w:p>
        </w:tc>
        <w:tc>
          <w:tcPr>
            <w:tcW w:w="3686" w:type="dxa"/>
          </w:tcPr>
          <w:p w:rsidR="00527317" w:rsidRPr="00E706D9" w:rsidRDefault="00527317" w:rsidP="00527317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1 vnt.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</w:tcPr>
          <w:p w:rsidR="00527317" w:rsidRPr="00E706D9" w:rsidRDefault="00527317" w:rsidP="00527317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527317" w:rsidRPr="00E706D9" w:rsidRDefault="00527317" w:rsidP="00527317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527317" w:rsidRPr="00E706D9" w:rsidRDefault="00527317" w:rsidP="00527317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Svoris</w:t>
            </w:r>
          </w:p>
        </w:tc>
        <w:tc>
          <w:tcPr>
            <w:tcW w:w="3686" w:type="dxa"/>
            <w:shd w:val="clear" w:color="auto" w:fill="FFFFFF" w:themeFill="background1"/>
          </w:tcPr>
          <w:p w:rsidR="00527317" w:rsidRPr="00E706D9" w:rsidRDefault="00527317" w:rsidP="00527317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 xml:space="preserve">Ne mažiau kaip 68 kg 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</w:tcPr>
          <w:p w:rsidR="00527317" w:rsidRPr="00E706D9" w:rsidRDefault="00527317" w:rsidP="00527317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527317" w:rsidRPr="00E706D9" w:rsidRDefault="00527317" w:rsidP="00527317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527317" w:rsidRPr="00E706D9" w:rsidRDefault="00527317" w:rsidP="00527317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Variklis</w:t>
            </w:r>
          </w:p>
        </w:tc>
        <w:tc>
          <w:tcPr>
            <w:tcW w:w="3686" w:type="dxa"/>
          </w:tcPr>
          <w:p w:rsidR="00527317" w:rsidRPr="00E706D9" w:rsidRDefault="00527317" w:rsidP="00527317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 xml:space="preserve">Vidaus degimo benzininis, keturtaktis 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</w:tcPr>
          <w:p w:rsidR="00527317" w:rsidRPr="00E706D9" w:rsidRDefault="00527317" w:rsidP="00527317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527317" w:rsidRPr="00E706D9" w:rsidRDefault="00527317" w:rsidP="00527317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527317" w:rsidRPr="00E706D9" w:rsidRDefault="00527317" w:rsidP="00527317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Variklio galia</w:t>
            </w:r>
          </w:p>
        </w:tc>
        <w:tc>
          <w:tcPr>
            <w:tcW w:w="3686" w:type="dxa"/>
          </w:tcPr>
          <w:p w:rsidR="00527317" w:rsidRPr="00E706D9" w:rsidRDefault="00527317" w:rsidP="00527317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 xml:space="preserve">Ne mažiau kaip 2,5 kW 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</w:tcPr>
          <w:p w:rsidR="00527317" w:rsidRPr="00E706D9" w:rsidRDefault="00527317" w:rsidP="00527317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527317" w:rsidRPr="00E706D9" w:rsidRDefault="00527317" w:rsidP="00527317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527317" w:rsidRPr="00E706D9" w:rsidRDefault="00527317" w:rsidP="00527317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Tankinimo jėga</w:t>
            </w:r>
          </w:p>
        </w:tc>
        <w:tc>
          <w:tcPr>
            <w:tcW w:w="3686" w:type="dxa"/>
          </w:tcPr>
          <w:p w:rsidR="00527317" w:rsidRPr="00E706D9" w:rsidRDefault="00527317" w:rsidP="00527317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Ne mažiau kaip 15 kN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</w:tcPr>
          <w:p w:rsidR="00527317" w:rsidRPr="00E706D9" w:rsidRDefault="00527317" w:rsidP="00527317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527317" w:rsidRPr="00E706D9" w:rsidRDefault="00527317" w:rsidP="00527317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527317" w:rsidRPr="00E706D9" w:rsidRDefault="00527317" w:rsidP="00527317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 xml:space="preserve">Pado plotis </w:t>
            </w:r>
          </w:p>
        </w:tc>
        <w:tc>
          <w:tcPr>
            <w:tcW w:w="3686" w:type="dxa"/>
          </w:tcPr>
          <w:p w:rsidR="00527317" w:rsidRPr="00E706D9" w:rsidRDefault="00527317" w:rsidP="00527317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Ne mažiau kaip 280 mm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</w:tcPr>
          <w:p w:rsidR="00527317" w:rsidRPr="00E706D9" w:rsidRDefault="00527317" w:rsidP="00527317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527317" w:rsidRPr="00E706D9" w:rsidRDefault="00527317" w:rsidP="00527317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527317" w:rsidRPr="00E706D9" w:rsidRDefault="00527317" w:rsidP="00527317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Maksimalus smūgių skaičius</w:t>
            </w:r>
          </w:p>
        </w:tc>
        <w:tc>
          <w:tcPr>
            <w:tcW w:w="3686" w:type="dxa"/>
          </w:tcPr>
          <w:p w:rsidR="00527317" w:rsidRPr="00E706D9" w:rsidRDefault="00527317" w:rsidP="00527317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Ne mažiau kaip 650 per minutę</w:t>
            </w:r>
          </w:p>
        </w:tc>
      </w:tr>
      <w:tr w:rsidR="00E706D9" w:rsidRPr="00E706D9" w:rsidTr="00DD5ABA">
        <w:trPr>
          <w:trHeight w:val="363"/>
        </w:trPr>
        <w:tc>
          <w:tcPr>
            <w:tcW w:w="709" w:type="dxa"/>
            <w:vMerge/>
          </w:tcPr>
          <w:p w:rsidR="00527317" w:rsidRPr="00E706D9" w:rsidRDefault="00527317" w:rsidP="00527317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527317" w:rsidRPr="00E706D9" w:rsidRDefault="00527317" w:rsidP="00527317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527317" w:rsidRPr="00E706D9" w:rsidRDefault="00527317" w:rsidP="00527317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 xml:space="preserve">Tankinimo amplitudė </w:t>
            </w:r>
          </w:p>
        </w:tc>
        <w:tc>
          <w:tcPr>
            <w:tcW w:w="3686" w:type="dxa"/>
          </w:tcPr>
          <w:p w:rsidR="00527317" w:rsidRPr="00E706D9" w:rsidRDefault="00527317" w:rsidP="00527317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Ne mažiau kaip 60 mm</w:t>
            </w:r>
          </w:p>
        </w:tc>
      </w:tr>
      <w:tr w:rsidR="00E706D9" w:rsidRPr="00E706D9" w:rsidTr="00DD5ABA">
        <w:trPr>
          <w:trHeight w:val="363"/>
        </w:trPr>
        <w:tc>
          <w:tcPr>
            <w:tcW w:w="709" w:type="dxa"/>
            <w:vMerge/>
          </w:tcPr>
          <w:p w:rsidR="00DB412D" w:rsidRPr="00E706D9" w:rsidRDefault="00DB412D" w:rsidP="00DB412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DB412D" w:rsidRPr="00E706D9" w:rsidRDefault="00DB412D" w:rsidP="00DB412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vMerge w:val="restart"/>
          </w:tcPr>
          <w:p w:rsidR="00DB412D" w:rsidRPr="00E706D9" w:rsidRDefault="00DB412D" w:rsidP="00DB412D">
            <w:pPr>
              <w:rPr>
                <w:rFonts w:ascii="Times New Roman" w:hAnsi="Times New Roman"/>
                <w:sz w:val="24"/>
              </w:rPr>
            </w:pPr>
            <w:r w:rsidRPr="00E706D9">
              <w:rPr>
                <w:rFonts w:ascii="Times New Roman" w:hAnsi="Times New Roman"/>
                <w:sz w:val="24"/>
              </w:rPr>
              <w:t>Papildomos funkcijos</w:t>
            </w:r>
          </w:p>
        </w:tc>
        <w:tc>
          <w:tcPr>
            <w:tcW w:w="3686" w:type="dxa"/>
          </w:tcPr>
          <w:p w:rsidR="00DB412D" w:rsidRPr="00E706D9" w:rsidRDefault="00DB412D" w:rsidP="00DB412D">
            <w:pPr>
              <w:rPr>
                <w:rFonts w:ascii="Times New Roman" w:hAnsi="Times New Roman"/>
                <w:sz w:val="24"/>
              </w:rPr>
            </w:pPr>
            <w:r w:rsidRPr="00E706D9">
              <w:rPr>
                <w:rFonts w:ascii="Times New Roman" w:hAnsi="Times New Roman"/>
                <w:sz w:val="24"/>
              </w:rPr>
              <w:t>Moto valandų skaitiklis</w:t>
            </w:r>
          </w:p>
        </w:tc>
      </w:tr>
      <w:tr w:rsidR="00E706D9" w:rsidRPr="00E706D9" w:rsidTr="00DD5ABA">
        <w:trPr>
          <w:trHeight w:val="363"/>
        </w:trPr>
        <w:tc>
          <w:tcPr>
            <w:tcW w:w="709" w:type="dxa"/>
            <w:vMerge/>
          </w:tcPr>
          <w:p w:rsidR="00DB412D" w:rsidRPr="00E706D9" w:rsidRDefault="00DB412D" w:rsidP="00DB412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DB412D" w:rsidRPr="00E706D9" w:rsidRDefault="00DB412D" w:rsidP="00DB412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vMerge/>
          </w:tcPr>
          <w:p w:rsidR="00DB412D" w:rsidRPr="00E706D9" w:rsidRDefault="00DB412D" w:rsidP="00DB412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</w:tcPr>
          <w:p w:rsidR="00DB412D" w:rsidRPr="00E706D9" w:rsidRDefault="00DB412D" w:rsidP="00DB412D">
            <w:pPr>
              <w:rPr>
                <w:rFonts w:ascii="Times New Roman" w:hAnsi="Times New Roman"/>
                <w:sz w:val="24"/>
              </w:rPr>
            </w:pPr>
            <w:r w:rsidRPr="00E706D9">
              <w:rPr>
                <w:rFonts w:ascii="Times New Roman" w:hAnsi="Times New Roman"/>
                <w:sz w:val="24"/>
              </w:rPr>
              <w:t>Filtro užterštumo indikatorius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</w:tcPr>
          <w:p w:rsidR="00DB412D" w:rsidRPr="00E706D9" w:rsidRDefault="00DB412D" w:rsidP="00DB412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DB412D" w:rsidRPr="00E706D9" w:rsidRDefault="00DB412D" w:rsidP="00DB412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 xml:space="preserve">Garantija </w:t>
            </w:r>
          </w:p>
        </w:tc>
        <w:tc>
          <w:tcPr>
            <w:tcW w:w="3686" w:type="dxa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Ne mažiau kaip 12 mėnesių</w:t>
            </w:r>
          </w:p>
        </w:tc>
      </w:tr>
      <w:tr w:rsidR="00E706D9" w:rsidRPr="00E706D9" w:rsidTr="00DD5ABA">
        <w:trPr>
          <w:trHeight w:val="657"/>
        </w:trPr>
        <w:tc>
          <w:tcPr>
            <w:tcW w:w="709" w:type="dxa"/>
            <w:vMerge w:val="restart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4.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Asfalto, betono siūlių pjaustytuvas</w:t>
            </w:r>
          </w:p>
        </w:tc>
        <w:tc>
          <w:tcPr>
            <w:tcW w:w="3260" w:type="dxa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Tipas</w:t>
            </w:r>
          </w:p>
        </w:tc>
        <w:tc>
          <w:tcPr>
            <w:tcW w:w="3686" w:type="dxa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Savaeigė, benzininė asfalto/betono pjovimo mašina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 xml:space="preserve">Kiekis </w:t>
            </w:r>
          </w:p>
        </w:tc>
        <w:tc>
          <w:tcPr>
            <w:tcW w:w="3686" w:type="dxa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2 vnt.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Variklio tipas</w:t>
            </w:r>
          </w:p>
        </w:tc>
        <w:tc>
          <w:tcPr>
            <w:tcW w:w="3686" w:type="dxa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Vidaus degimo benzininis, keturtaktis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 xml:space="preserve">Pjovimo gylis </w:t>
            </w:r>
          </w:p>
        </w:tc>
        <w:tc>
          <w:tcPr>
            <w:tcW w:w="3686" w:type="dxa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 xml:space="preserve">Ne mažiau kaip 170 mm 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Pjovimo gylio reguliavimas</w:t>
            </w:r>
          </w:p>
        </w:tc>
        <w:tc>
          <w:tcPr>
            <w:tcW w:w="3686" w:type="dxa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Rankinis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Postūmio reguliavimas</w:t>
            </w:r>
          </w:p>
        </w:tc>
        <w:tc>
          <w:tcPr>
            <w:tcW w:w="3686" w:type="dxa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Rankinis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Maksimalus pjovimo disko skersmuo</w:t>
            </w:r>
          </w:p>
        </w:tc>
        <w:tc>
          <w:tcPr>
            <w:tcW w:w="3686" w:type="dxa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 xml:space="preserve">Ne mažiau kaip 450 mm 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 xml:space="preserve">Varikio galia </w:t>
            </w:r>
          </w:p>
        </w:tc>
        <w:tc>
          <w:tcPr>
            <w:tcW w:w="3686" w:type="dxa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 xml:space="preserve">Ne mažiau kaip 8,2 kW 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0" w:type="dxa"/>
            <w:vMerge w:val="restart"/>
            <w:shd w:val="clear" w:color="auto" w:fill="FFFFFF" w:themeFill="background1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Papildomos funkcijos</w:t>
            </w:r>
          </w:p>
        </w:tc>
        <w:tc>
          <w:tcPr>
            <w:tcW w:w="3686" w:type="dxa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Vandens rezervuaras disko aušinimui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Pjūvio gylio indikatorius.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Stovėjimo stabdys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Cikloninis variklio oro filtras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Vandens bakelio talpa</w:t>
            </w:r>
          </w:p>
        </w:tc>
        <w:tc>
          <w:tcPr>
            <w:tcW w:w="3686" w:type="dxa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 xml:space="preserve">Ne mažiau kaip 23 l 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Svoris</w:t>
            </w:r>
          </w:p>
        </w:tc>
        <w:tc>
          <w:tcPr>
            <w:tcW w:w="3686" w:type="dxa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Ne daugiau kaip 120 kg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 xml:space="preserve">Garantija </w:t>
            </w:r>
          </w:p>
        </w:tc>
        <w:tc>
          <w:tcPr>
            <w:tcW w:w="3686" w:type="dxa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Ne mažiau kaip 12 mėnesių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 w:val="restart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5.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Hidraulinė jėgainė</w:t>
            </w:r>
          </w:p>
        </w:tc>
        <w:tc>
          <w:tcPr>
            <w:tcW w:w="3260" w:type="dxa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 xml:space="preserve">Kiekis </w:t>
            </w:r>
          </w:p>
        </w:tc>
        <w:tc>
          <w:tcPr>
            <w:tcW w:w="3686" w:type="dxa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1 vnt.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Nominalus darbinis slėgis</w:t>
            </w:r>
          </w:p>
        </w:tc>
        <w:tc>
          <w:tcPr>
            <w:tcW w:w="3686" w:type="dxa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 xml:space="preserve">Ne mažiau kaip 120 bar 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Alyvos srautas</w:t>
            </w:r>
          </w:p>
        </w:tc>
        <w:tc>
          <w:tcPr>
            <w:tcW w:w="3686" w:type="dxa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20-30 l/min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Variklis</w:t>
            </w:r>
          </w:p>
        </w:tc>
        <w:tc>
          <w:tcPr>
            <w:tcW w:w="3686" w:type="dxa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Vidaus degimo benzininis, keturtaktis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Variklio galingumas</w:t>
            </w:r>
          </w:p>
        </w:tc>
        <w:tc>
          <w:tcPr>
            <w:tcW w:w="3686" w:type="dxa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Ne mažiau kaip 9,7 kW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Siurblio pavaros tipas</w:t>
            </w:r>
          </w:p>
        </w:tc>
        <w:tc>
          <w:tcPr>
            <w:tcW w:w="3686" w:type="dxa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Reduktorinė hidraulinė pavara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Svoris, be hidraulinės alyvos</w:t>
            </w:r>
          </w:p>
        </w:tc>
        <w:tc>
          <w:tcPr>
            <w:tcW w:w="3686" w:type="dxa"/>
            <w:shd w:val="clear" w:color="auto" w:fill="FFFFFF" w:themeFill="background1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 xml:space="preserve">Ne daugiau kaip 83 kg 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Papildomos funkcijos</w:t>
            </w:r>
          </w:p>
        </w:tc>
        <w:tc>
          <w:tcPr>
            <w:tcW w:w="3686" w:type="dxa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Apsauginis slėgio vožtuvas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Jungtis</w:t>
            </w:r>
          </w:p>
        </w:tc>
        <w:tc>
          <w:tcPr>
            <w:tcW w:w="3686" w:type="dxa"/>
            <w:shd w:val="clear" w:color="auto" w:fill="FFFFFF" w:themeFill="background1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Dvigubo prijungimo žarna 7 m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 xml:space="preserve">Garantija </w:t>
            </w:r>
          </w:p>
        </w:tc>
        <w:tc>
          <w:tcPr>
            <w:tcW w:w="3686" w:type="dxa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Ne mažiau kaip 12 mėnesių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 w:val="restart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6.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Hidraulinis plaktukas</w:t>
            </w:r>
          </w:p>
        </w:tc>
        <w:tc>
          <w:tcPr>
            <w:tcW w:w="3260" w:type="dxa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 xml:space="preserve">Kiekis </w:t>
            </w:r>
          </w:p>
        </w:tc>
        <w:tc>
          <w:tcPr>
            <w:tcW w:w="3686" w:type="dxa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1 vnt.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Nominalus darbinis slėgis</w:t>
            </w:r>
          </w:p>
        </w:tc>
        <w:tc>
          <w:tcPr>
            <w:tcW w:w="3686" w:type="dxa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Ne mažiau kaip 110 bar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Alyvos srautas</w:t>
            </w:r>
          </w:p>
        </w:tc>
        <w:tc>
          <w:tcPr>
            <w:tcW w:w="3686" w:type="dxa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20 l/min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Kirtimo dažnis</w:t>
            </w:r>
          </w:p>
        </w:tc>
        <w:tc>
          <w:tcPr>
            <w:tcW w:w="3686" w:type="dxa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Ne mažiau kaip 1500 smūgių/min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Kirtimo energija</w:t>
            </w:r>
          </w:p>
        </w:tc>
        <w:tc>
          <w:tcPr>
            <w:tcW w:w="3686" w:type="dxa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 xml:space="preserve">Ne mažiau kaip 60 J 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Vibracijos lygis</w:t>
            </w:r>
          </w:p>
        </w:tc>
        <w:tc>
          <w:tcPr>
            <w:tcW w:w="3686" w:type="dxa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Ne daugiau kaip 3 m/s</w:t>
            </w:r>
            <w:r w:rsidRPr="00E706D9">
              <w:rPr>
                <w:rFonts w:ascii="Times New Roman" w:eastAsia="Calibri" w:hAnsi="Times New Roman" w:cs="Times New Roman"/>
                <w:sz w:val="24"/>
                <w:vertAlign w:val="superscript"/>
              </w:rPr>
              <w:t>2</w:t>
            </w:r>
            <w:r w:rsidRPr="00E706D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 xml:space="preserve">Naudojamas kirstukas </w:t>
            </w:r>
          </w:p>
        </w:tc>
        <w:tc>
          <w:tcPr>
            <w:tcW w:w="3686" w:type="dxa"/>
            <w:shd w:val="clear" w:color="auto" w:fill="FFFFFF" w:themeFill="background1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Hex 25 x 108 mm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Jungtis</w:t>
            </w:r>
          </w:p>
        </w:tc>
        <w:tc>
          <w:tcPr>
            <w:tcW w:w="3686" w:type="dxa"/>
            <w:shd w:val="clear" w:color="auto" w:fill="FFFFFF" w:themeFill="background1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Greitos fiksacijos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Svoris</w:t>
            </w:r>
          </w:p>
        </w:tc>
        <w:tc>
          <w:tcPr>
            <w:tcW w:w="3686" w:type="dxa"/>
            <w:shd w:val="clear" w:color="auto" w:fill="auto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 xml:space="preserve">Ne daugiau kaip 22 kg  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Papildomos funkcijos</w:t>
            </w:r>
          </w:p>
        </w:tc>
        <w:tc>
          <w:tcPr>
            <w:tcW w:w="3686" w:type="dxa"/>
            <w:shd w:val="clear" w:color="auto" w:fill="FFFFFF" w:themeFill="background1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Apsauginis slėgio vožtuvas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 xml:space="preserve">Garantija </w:t>
            </w:r>
          </w:p>
        </w:tc>
        <w:tc>
          <w:tcPr>
            <w:tcW w:w="3686" w:type="dxa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Ne mažiau kaip 12 mėnesių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 w:val="restart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7.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Elektros generatorius</w:t>
            </w:r>
          </w:p>
        </w:tc>
        <w:tc>
          <w:tcPr>
            <w:tcW w:w="3260" w:type="dxa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 xml:space="preserve">Tipas </w:t>
            </w:r>
            <w:r w:rsidRPr="00E706D9">
              <w:rPr>
                <w:rFonts w:ascii="Times New Roman" w:eastAsia="Calibri" w:hAnsi="Times New Roman" w:cs="Times New Roman"/>
                <w:sz w:val="24"/>
              </w:rPr>
              <w:tab/>
            </w:r>
          </w:p>
        </w:tc>
        <w:tc>
          <w:tcPr>
            <w:tcW w:w="3686" w:type="dxa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Vienfazis elektros srovės generatorius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 xml:space="preserve">Kiekis </w:t>
            </w:r>
          </w:p>
        </w:tc>
        <w:tc>
          <w:tcPr>
            <w:tcW w:w="3686" w:type="dxa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4 vnt.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 xml:space="preserve">Įtampa </w:t>
            </w:r>
          </w:p>
        </w:tc>
        <w:tc>
          <w:tcPr>
            <w:tcW w:w="3686" w:type="dxa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230 V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Srovės dažnis</w:t>
            </w:r>
          </w:p>
        </w:tc>
        <w:tc>
          <w:tcPr>
            <w:tcW w:w="3686" w:type="dxa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50 Hz</w:t>
            </w:r>
          </w:p>
        </w:tc>
      </w:tr>
      <w:tr w:rsidR="00E706D9" w:rsidRPr="00E706D9" w:rsidTr="00F2193F">
        <w:trPr>
          <w:trHeight w:val="327"/>
        </w:trPr>
        <w:tc>
          <w:tcPr>
            <w:tcW w:w="709" w:type="dxa"/>
            <w:vMerge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Įtampos galia</w:t>
            </w:r>
          </w:p>
        </w:tc>
        <w:tc>
          <w:tcPr>
            <w:tcW w:w="3686" w:type="dxa"/>
            <w:shd w:val="clear" w:color="auto" w:fill="FFFFFF" w:themeFill="background1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 xml:space="preserve">Ne mažiau kaip </w:t>
            </w:r>
            <w:r w:rsidR="00F2193F" w:rsidRPr="00E706D9">
              <w:rPr>
                <w:rFonts w:ascii="Times New Roman" w:eastAsia="Calibri" w:hAnsi="Times New Roman" w:cs="Times New Roman"/>
                <w:sz w:val="24"/>
              </w:rPr>
              <w:t>5</w:t>
            </w:r>
            <w:r w:rsidRPr="00E706D9">
              <w:rPr>
                <w:rFonts w:ascii="Times New Roman" w:eastAsia="Calibri" w:hAnsi="Times New Roman" w:cs="Times New Roman"/>
                <w:sz w:val="24"/>
              </w:rPr>
              <w:t xml:space="preserve"> kW 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Srovė stipris</w:t>
            </w:r>
          </w:p>
        </w:tc>
        <w:tc>
          <w:tcPr>
            <w:tcW w:w="3686" w:type="dxa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 xml:space="preserve">Ne mažiau kaip 10 A 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 xml:space="preserve">Pajungimo rozetės </w:t>
            </w:r>
          </w:p>
        </w:tc>
        <w:tc>
          <w:tcPr>
            <w:tcW w:w="3686" w:type="dxa"/>
            <w:shd w:val="clear" w:color="auto" w:fill="FFFFFF" w:themeFill="background1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 xml:space="preserve">1x32 A + 1x16 A 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Variklis</w:t>
            </w:r>
          </w:p>
        </w:tc>
        <w:tc>
          <w:tcPr>
            <w:tcW w:w="3686" w:type="dxa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Vidaus degimo benzininis, keturtaktis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 xml:space="preserve">Užvedimas </w:t>
            </w:r>
          </w:p>
        </w:tc>
        <w:tc>
          <w:tcPr>
            <w:tcW w:w="3686" w:type="dxa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Rankinis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 xml:space="preserve">Svoris </w:t>
            </w:r>
          </w:p>
        </w:tc>
        <w:tc>
          <w:tcPr>
            <w:tcW w:w="3686" w:type="dxa"/>
            <w:shd w:val="clear" w:color="auto" w:fill="FFFFFF" w:themeFill="background1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 xml:space="preserve">Ne daugiau kaip 70 kg 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Papildomos funkcijos</w:t>
            </w:r>
          </w:p>
        </w:tc>
        <w:tc>
          <w:tcPr>
            <w:tcW w:w="3686" w:type="dxa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Atsijungimas nuo tepalo stygiaus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 xml:space="preserve">Garantija </w:t>
            </w:r>
          </w:p>
        </w:tc>
        <w:tc>
          <w:tcPr>
            <w:tcW w:w="3686" w:type="dxa"/>
          </w:tcPr>
          <w:p w:rsidR="00DB412D" w:rsidRPr="00E706D9" w:rsidRDefault="00DB412D" w:rsidP="00DB412D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Ne mažiau kaip 12 mėnesių</w:t>
            </w:r>
          </w:p>
        </w:tc>
      </w:tr>
    </w:tbl>
    <w:p w:rsidR="00B90F07" w:rsidRPr="00E706D9" w:rsidRDefault="00B90F07" w:rsidP="00B90F07">
      <w:pPr>
        <w:rPr>
          <w:rFonts w:ascii="Times New Roman" w:hAnsi="Times New Roman"/>
          <w:sz w:val="24"/>
        </w:rPr>
      </w:pPr>
    </w:p>
    <w:p w:rsidR="00B90F07" w:rsidRPr="00E706D9" w:rsidRDefault="00B90F07" w:rsidP="00B90F07">
      <w:pPr>
        <w:jc w:val="right"/>
        <w:rPr>
          <w:rFonts w:ascii="Times New Roman" w:hAnsi="Times New Roman"/>
          <w:sz w:val="24"/>
        </w:rPr>
      </w:pPr>
      <w:r w:rsidRPr="00E706D9">
        <w:rPr>
          <w:rFonts w:ascii="Times New Roman" w:hAnsi="Times New Roman"/>
          <w:sz w:val="24"/>
        </w:rPr>
        <w:t>Lentelė Nr. 3</w:t>
      </w:r>
    </w:p>
    <w:tbl>
      <w:tblPr>
        <w:tblStyle w:val="Lentelstinklelis"/>
        <w:tblW w:w="963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1842"/>
        <w:gridCol w:w="3402"/>
        <w:gridCol w:w="3686"/>
      </w:tblGrid>
      <w:tr w:rsidR="00B854AC" w:rsidRPr="00E706D9" w:rsidTr="00B854AC">
        <w:trPr>
          <w:trHeight w:val="1072"/>
        </w:trPr>
        <w:tc>
          <w:tcPr>
            <w:tcW w:w="709" w:type="dxa"/>
            <w:vAlign w:val="center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b/>
                <w:sz w:val="24"/>
              </w:rPr>
              <w:t>Eil. Nr.</w:t>
            </w:r>
          </w:p>
        </w:tc>
        <w:tc>
          <w:tcPr>
            <w:tcW w:w="1842" w:type="dxa"/>
            <w:vAlign w:val="center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b/>
                <w:sz w:val="24"/>
              </w:rPr>
              <w:t>Įrangos pavadinimas</w:t>
            </w:r>
          </w:p>
        </w:tc>
        <w:tc>
          <w:tcPr>
            <w:tcW w:w="3402" w:type="dxa"/>
            <w:vAlign w:val="center"/>
          </w:tcPr>
          <w:p w:rsidR="00B854AC" w:rsidRPr="00E706D9" w:rsidRDefault="00B854AC" w:rsidP="00B8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6D9">
              <w:rPr>
                <w:rFonts w:ascii="Times New Roman" w:hAnsi="Times New Roman" w:cs="Times New Roman"/>
                <w:b/>
                <w:sz w:val="24"/>
                <w:szCs w:val="24"/>
              </w:rPr>
              <w:t>Savybė</w:t>
            </w:r>
          </w:p>
        </w:tc>
        <w:tc>
          <w:tcPr>
            <w:tcW w:w="3686" w:type="dxa"/>
            <w:vAlign w:val="center"/>
          </w:tcPr>
          <w:p w:rsidR="00B854AC" w:rsidRPr="00E706D9" w:rsidRDefault="00B854AC" w:rsidP="00B8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6D9">
              <w:rPr>
                <w:rFonts w:ascii="Times New Roman" w:hAnsi="Times New Roman" w:cs="Times New Roman"/>
                <w:b/>
                <w:sz w:val="24"/>
                <w:szCs w:val="24"/>
              </w:rPr>
              <w:t>Reikalavimai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 w:val="restart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Betono pjaustytuvas</w:t>
            </w:r>
          </w:p>
        </w:tc>
        <w:tc>
          <w:tcPr>
            <w:tcW w:w="3402" w:type="dxa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Tipas</w:t>
            </w:r>
          </w:p>
        </w:tc>
        <w:tc>
          <w:tcPr>
            <w:tcW w:w="3686" w:type="dxa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Nešiojamas diskinis pjūklas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Kiekis</w:t>
            </w:r>
          </w:p>
        </w:tc>
        <w:tc>
          <w:tcPr>
            <w:tcW w:w="3686" w:type="dxa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2 vnt.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Variklis</w:t>
            </w:r>
          </w:p>
        </w:tc>
        <w:tc>
          <w:tcPr>
            <w:tcW w:w="3686" w:type="dxa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 xml:space="preserve">Vidaus degimo benzininis, dvitaktis 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Variklio galia</w:t>
            </w:r>
          </w:p>
        </w:tc>
        <w:tc>
          <w:tcPr>
            <w:tcW w:w="3686" w:type="dxa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Ne mažiau kaip 3 kW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Svoris</w:t>
            </w:r>
          </w:p>
        </w:tc>
        <w:tc>
          <w:tcPr>
            <w:tcW w:w="3686" w:type="dxa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Ne daugiau kaip 9,5 kg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Pjovimo disko skersmuo</w:t>
            </w:r>
          </w:p>
        </w:tc>
        <w:tc>
          <w:tcPr>
            <w:tcW w:w="3686" w:type="dxa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300 mm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 xml:space="preserve">Maksimalus pjovimo gylis </w:t>
            </w:r>
          </w:p>
        </w:tc>
        <w:tc>
          <w:tcPr>
            <w:tcW w:w="3686" w:type="dxa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Ne mažiau kaip 100 mm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 xml:space="preserve">Vibracijos lygis </w:t>
            </w:r>
          </w:p>
        </w:tc>
        <w:tc>
          <w:tcPr>
            <w:tcW w:w="3686" w:type="dxa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Na daugiau kaip 3,7 m/s²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 w:val="restart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Papildomos funkcijos</w:t>
            </w:r>
          </w:p>
        </w:tc>
        <w:tc>
          <w:tcPr>
            <w:tcW w:w="3686" w:type="dxa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Vandens pajungimas greita jungtimi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Dekompresinis vožtuvas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Be įrankių atidaromas kamštis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Komplektacijoje turi būti 2 deimantiniai diskai</w:t>
            </w:r>
            <w:r w:rsidR="0071739F" w:rsidRPr="00E706D9">
              <w:t xml:space="preserve"> </w:t>
            </w:r>
            <w:r w:rsidR="0071739F" w:rsidRPr="00E706D9">
              <w:rPr>
                <w:rFonts w:ascii="Times New Roman" w:eastAsia="Calibri" w:hAnsi="Times New Roman" w:cs="Times New Roman"/>
                <w:sz w:val="24"/>
              </w:rPr>
              <w:t>skirti betonui/asfaltui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  <w:tcBorders>
              <w:bottom w:val="nil"/>
            </w:tcBorders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 xml:space="preserve">Garantija </w:t>
            </w:r>
          </w:p>
        </w:tc>
        <w:tc>
          <w:tcPr>
            <w:tcW w:w="3686" w:type="dxa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Ne mažiau kaip 12 mėnesių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 w:val="restart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Betono pjaustytuvas</w:t>
            </w:r>
          </w:p>
        </w:tc>
        <w:tc>
          <w:tcPr>
            <w:tcW w:w="3402" w:type="dxa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Tipas</w:t>
            </w:r>
          </w:p>
        </w:tc>
        <w:tc>
          <w:tcPr>
            <w:tcW w:w="3686" w:type="dxa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Nešiojamas diskinis pjūklas</w:t>
            </w:r>
          </w:p>
        </w:tc>
      </w:tr>
      <w:tr w:rsidR="00E706D9" w:rsidRPr="00E706D9" w:rsidTr="00F311B9">
        <w:trPr>
          <w:trHeight w:val="327"/>
        </w:trPr>
        <w:tc>
          <w:tcPr>
            <w:tcW w:w="709" w:type="dxa"/>
            <w:vMerge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Kiekis</w:t>
            </w:r>
          </w:p>
        </w:tc>
        <w:tc>
          <w:tcPr>
            <w:tcW w:w="3686" w:type="dxa"/>
            <w:shd w:val="clear" w:color="auto" w:fill="FFFFFF" w:themeFill="background1"/>
          </w:tcPr>
          <w:p w:rsidR="00B854AC" w:rsidRPr="00E706D9" w:rsidRDefault="008B54E2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B854AC" w:rsidRPr="00E706D9">
              <w:rPr>
                <w:rFonts w:ascii="Times New Roman" w:eastAsia="Calibri" w:hAnsi="Times New Roman" w:cs="Times New Roman"/>
                <w:sz w:val="24"/>
              </w:rPr>
              <w:t xml:space="preserve"> vnt.</w:t>
            </w:r>
          </w:p>
        </w:tc>
      </w:tr>
      <w:tr w:rsidR="00E706D9" w:rsidRPr="00E706D9" w:rsidTr="00F311B9">
        <w:trPr>
          <w:trHeight w:val="327"/>
        </w:trPr>
        <w:tc>
          <w:tcPr>
            <w:tcW w:w="709" w:type="dxa"/>
            <w:vMerge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Variklis</w:t>
            </w:r>
          </w:p>
        </w:tc>
        <w:tc>
          <w:tcPr>
            <w:tcW w:w="3686" w:type="dxa"/>
            <w:shd w:val="clear" w:color="auto" w:fill="FFFFFF" w:themeFill="background1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 xml:space="preserve">Vidaus degimo benzininis, dvitaktis </w:t>
            </w:r>
          </w:p>
        </w:tc>
      </w:tr>
      <w:tr w:rsidR="00E706D9" w:rsidRPr="00E706D9" w:rsidTr="00F311B9">
        <w:trPr>
          <w:trHeight w:val="327"/>
        </w:trPr>
        <w:tc>
          <w:tcPr>
            <w:tcW w:w="709" w:type="dxa"/>
            <w:vMerge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Galia</w:t>
            </w:r>
          </w:p>
        </w:tc>
        <w:tc>
          <w:tcPr>
            <w:tcW w:w="3686" w:type="dxa"/>
            <w:shd w:val="clear" w:color="auto" w:fill="FFFFFF" w:themeFill="background1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 xml:space="preserve">Ne mažiau </w:t>
            </w:r>
            <w:r w:rsidR="008B54E2">
              <w:rPr>
                <w:rFonts w:ascii="Times New Roman" w:eastAsia="Calibri" w:hAnsi="Times New Roman" w:cs="Times New Roman"/>
                <w:sz w:val="24"/>
              </w:rPr>
              <w:t>4,8</w:t>
            </w:r>
            <w:r w:rsidRPr="00E706D9">
              <w:rPr>
                <w:rFonts w:ascii="Times New Roman" w:eastAsia="Calibri" w:hAnsi="Times New Roman" w:cs="Times New Roman"/>
                <w:sz w:val="24"/>
              </w:rPr>
              <w:t xml:space="preserve"> kW 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Svoris</w:t>
            </w:r>
          </w:p>
        </w:tc>
        <w:tc>
          <w:tcPr>
            <w:tcW w:w="3686" w:type="dxa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Ne daugiau 13 kg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Pjovimo disko skersmuo</w:t>
            </w:r>
          </w:p>
        </w:tc>
        <w:tc>
          <w:tcPr>
            <w:tcW w:w="3686" w:type="dxa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400 mm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 xml:space="preserve">Maksimalus pjovimo gylis </w:t>
            </w:r>
          </w:p>
        </w:tc>
        <w:tc>
          <w:tcPr>
            <w:tcW w:w="3686" w:type="dxa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Ne mažiau 145 mm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 xml:space="preserve">Vibracijos lygis </w:t>
            </w:r>
          </w:p>
        </w:tc>
        <w:tc>
          <w:tcPr>
            <w:tcW w:w="3686" w:type="dxa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Na daugiau kaip 6,5 m/s²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 w:val="restart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Papildomos funkcijos</w:t>
            </w:r>
          </w:p>
        </w:tc>
        <w:tc>
          <w:tcPr>
            <w:tcW w:w="3686" w:type="dxa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Vandens pajungimas greita jungtimi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Dekompresinis vožtuvas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Be įrankių atidaromas kamštis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B854AC" w:rsidRPr="00E706D9" w:rsidRDefault="00B854AC" w:rsidP="0071739F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Komplektacijoje turi būti 2 deimantiniai diskai</w:t>
            </w:r>
            <w:r w:rsidR="0071739F" w:rsidRPr="00E706D9">
              <w:rPr>
                <w:rFonts w:ascii="Times New Roman" w:eastAsia="Calibri" w:hAnsi="Times New Roman" w:cs="Times New Roman"/>
                <w:sz w:val="24"/>
              </w:rPr>
              <w:t xml:space="preserve"> skirti betonui/asfaltui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 xml:space="preserve">Garantija </w:t>
            </w:r>
          </w:p>
        </w:tc>
        <w:tc>
          <w:tcPr>
            <w:tcW w:w="3686" w:type="dxa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Ne mažiau kaip 12 mėnesių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 w:val="restart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Suslėgto vandens bakelis</w:t>
            </w:r>
          </w:p>
        </w:tc>
        <w:tc>
          <w:tcPr>
            <w:tcW w:w="3402" w:type="dxa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Kiekis</w:t>
            </w:r>
          </w:p>
        </w:tc>
        <w:tc>
          <w:tcPr>
            <w:tcW w:w="3686" w:type="dxa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13 vnt.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Talpa</w:t>
            </w:r>
          </w:p>
        </w:tc>
        <w:tc>
          <w:tcPr>
            <w:tcW w:w="3686" w:type="dxa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Ne mažiau 10 l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Papildomos funkcijos</w:t>
            </w:r>
          </w:p>
        </w:tc>
        <w:tc>
          <w:tcPr>
            <w:tcW w:w="3686" w:type="dxa"/>
            <w:shd w:val="clear" w:color="auto" w:fill="FFFFFF" w:themeFill="background1"/>
          </w:tcPr>
          <w:p w:rsidR="00CD3AA0" w:rsidRPr="00E706D9" w:rsidRDefault="00B854AC" w:rsidP="00DB467B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Pritaikyta greita jungt</w:t>
            </w:r>
            <w:r w:rsidR="00527317" w:rsidRPr="00E706D9">
              <w:rPr>
                <w:rFonts w:ascii="Times New Roman" w:eastAsia="Calibri" w:hAnsi="Times New Roman" w:cs="Times New Roman"/>
                <w:sz w:val="24"/>
              </w:rPr>
              <w:t>is perkamam betono pjaustytuvui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 w:val="restart"/>
            <w:shd w:val="clear" w:color="auto" w:fill="FFFFFF" w:themeFill="background1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4.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Grandinis pjūklas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Tipas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Nešiojamas grandininis pjūklas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  <w:shd w:val="clear" w:color="auto" w:fill="FFFFFF" w:themeFill="background1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Kiekis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3 vnt.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  <w:shd w:val="clear" w:color="auto" w:fill="FFFFFF" w:themeFill="background1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Variklis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 xml:space="preserve">Vidaus degimo benzininis, dvitaktis 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  <w:shd w:val="clear" w:color="auto" w:fill="FFFFFF" w:themeFill="background1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Variklio galia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Ne mažiau kaip 3 kW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  <w:shd w:val="clear" w:color="auto" w:fill="FFFFFF" w:themeFill="background1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Svoris, kg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Ne daugiau kaip 6,5 kg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  <w:shd w:val="clear" w:color="auto" w:fill="FFFFFF" w:themeFill="background1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Grandinės žingsnis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 xml:space="preserve">3/8‘‘ 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  <w:shd w:val="clear" w:color="auto" w:fill="FFFFFF" w:themeFill="background1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Grandinės tipas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Rapid micro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  <w:shd w:val="clear" w:color="auto" w:fill="FFFFFF" w:themeFill="background1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Pjovimo juostos ilgis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  <w:lang w:val="en-US"/>
              </w:rPr>
              <w:t>40 cm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  <w:shd w:val="clear" w:color="auto" w:fill="FFFFFF" w:themeFill="background1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 xml:space="preserve">Vibracijos lygis </w:t>
            </w:r>
          </w:p>
        </w:tc>
        <w:tc>
          <w:tcPr>
            <w:tcW w:w="3686" w:type="dxa"/>
            <w:shd w:val="clear" w:color="auto" w:fill="FFFFFF" w:themeFill="background1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Na daugiau kaip 4,0 m/s²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  <w:shd w:val="clear" w:color="auto" w:fill="FFFFFF" w:themeFill="background1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Papildomos funkcijos</w:t>
            </w:r>
          </w:p>
        </w:tc>
        <w:tc>
          <w:tcPr>
            <w:tcW w:w="3686" w:type="dxa"/>
            <w:shd w:val="clear" w:color="auto" w:fill="FFFFFF" w:themeFill="background1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Dekompresinis vožtuvas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  <w:shd w:val="clear" w:color="auto" w:fill="FFFFFF" w:themeFill="background1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Be įrankių atidaromas kamštis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  <w:shd w:val="clear" w:color="auto" w:fill="FFFFFF" w:themeFill="background1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Komplektacijoje turi būti 2 grandinės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  <w:shd w:val="clear" w:color="auto" w:fill="FFFFFF" w:themeFill="background1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 xml:space="preserve">Garantija </w:t>
            </w:r>
          </w:p>
        </w:tc>
        <w:tc>
          <w:tcPr>
            <w:tcW w:w="3686" w:type="dxa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Ne mažiau kaip 12 mėnesių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 w:val="restart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5.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Nešiojamas ant nugaros purkštuvas (bituminei emulsijai)</w:t>
            </w:r>
          </w:p>
        </w:tc>
        <w:tc>
          <w:tcPr>
            <w:tcW w:w="3402" w:type="dxa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Tipas</w:t>
            </w:r>
          </w:p>
        </w:tc>
        <w:tc>
          <w:tcPr>
            <w:tcW w:w="3686" w:type="dxa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Nešiojamas ant nugaros purkštuvas</w:t>
            </w:r>
          </w:p>
        </w:tc>
      </w:tr>
      <w:tr w:rsidR="00E706D9" w:rsidRPr="00E706D9" w:rsidTr="00DD5ABA">
        <w:trPr>
          <w:trHeight w:val="345"/>
        </w:trPr>
        <w:tc>
          <w:tcPr>
            <w:tcW w:w="709" w:type="dxa"/>
            <w:vMerge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Kiekis</w:t>
            </w:r>
          </w:p>
        </w:tc>
        <w:tc>
          <w:tcPr>
            <w:tcW w:w="3686" w:type="dxa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3 vnt.</w:t>
            </w:r>
          </w:p>
        </w:tc>
      </w:tr>
      <w:tr w:rsidR="00E706D9" w:rsidRPr="00E706D9" w:rsidTr="00DD5ABA">
        <w:trPr>
          <w:trHeight w:val="345"/>
        </w:trPr>
        <w:tc>
          <w:tcPr>
            <w:tcW w:w="709" w:type="dxa"/>
            <w:vMerge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Variklis</w:t>
            </w:r>
          </w:p>
        </w:tc>
        <w:tc>
          <w:tcPr>
            <w:tcW w:w="3686" w:type="dxa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 xml:space="preserve">Vidaus degimo benzininis, dvitaktis </w:t>
            </w:r>
          </w:p>
        </w:tc>
      </w:tr>
      <w:tr w:rsidR="00E706D9" w:rsidRPr="00E706D9" w:rsidTr="00DD5ABA">
        <w:trPr>
          <w:trHeight w:val="345"/>
        </w:trPr>
        <w:tc>
          <w:tcPr>
            <w:tcW w:w="709" w:type="dxa"/>
            <w:vMerge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Garso slėgio lygis</w:t>
            </w:r>
          </w:p>
        </w:tc>
        <w:tc>
          <w:tcPr>
            <w:tcW w:w="3686" w:type="dxa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Ne daugiau kaip 110 dB(A)</w:t>
            </w:r>
          </w:p>
        </w:tc>
      </w:tr>
      <w:tr w:rsidR="00E706D9" w:rsidRPr="00E706D9" w:rsidTr="00DD5ABA">
        <w:trPr>
          <w:trHeight w:val="345"/>
        </w:trPr>
        <w:tc>
          <w:tcPr>
            <w:tcW w:w="709" w:type="dxa"/>
            <w:vMerge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Svoris</w:t>
            </w:r>
          </w:p>
        </w:tc>
        <w:tc>
          <w:tcPr>
            <w:tcW w:w="3686" w:type="dxa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Ne daugiau kaip 13 kg</w:t>
            </w:r>
          </w:p>
        </w:tc>
      </w:tr>
      <w:tr w:rsidR="00E706D9" w:rsidRPr="00E706D9" w:rsidTr="00DD5ABA">
        <w:trPr>
          <w:trHeight w:val="345"/>
        </w:trPr>
        <w:tc>
          <w:tcPr>
            <w:tcW w:w="709" w:type="dxa"/>
            <w:vMerge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Maks. oro srautas</w:t>
            </w:r>
          </w:p>
        </w:tc>
        <w:tc>
          <w:tcPr>
            <w:tcW w:w="3686" w:type="dxa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Ne mažiau kaip 20 m³/min</w:t>
            </w:r>
          </w:p>
        </w:tc>
      </w:tr>
      <w:tr w:rsidR="00E706D9" w:rsidRPr="00E706D9" w:rsidTr="00DD5ABA">
        <w:trPr>
          <w:trHeight w:val="345"/>
        </w:trPr>
        <w:tc>
          <w:tcPr>
            <w:tcW w:w="709" w:type="dxa"/>
            <w:vMerge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Konteinerio talpa</w:t>
            </w:r>
          </w:p>
        </w:tc>
        <w:tc>
          <w:tcPr>
            <w:tcW w:w="3686" w:type="dxa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Ne mažiau kaip 14 l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Skysčio sunaudojimas</w:t>
            </w:r>
          </w:p>
        </w:tc>
        <w:tc>
          <w:tcPr>
            <w:tcW w:w="3686" w:type="dxa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0 - 4 l/min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Maksimalus  purškimo nuotolis</w:t>
            </w:r>
          </w:p>
        </w:tc>
        <w:tc>
          <w:tcPr>
            <w:tcW w:w="3686" w:type="dxa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Ne mažiau kaip 14 m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Papildomos funkcijos</w:t>
            </w:r>
          </w:p>
        </w:tc>
        <w:tc>
          <w:tcPr>
            <w:tcW w:w="3686" w:type="dxa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Antivibracinė sistema</w:t>
            </w:r>
          </w:p>
        </w:tc>
      </w:tr>
      <w:tr w:rsidR="00E706D9" w:rsidRPr="00E706D9" w:rsidTr="00DD5ABA">
        <w:trPr>
          <w:trHeight w:val="327"/>
        </w:trPr>
        <w:tc>
          <w:tcPr>
            <w:tcW w:w="709" w:type="dxa"/>
            <w:vMerge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 xml:space="preserve">Garantija </w:t>
            </w:r>
          </w:p>
        </w:tc>
        <w:tc>
          <w:tcPr>
            <w:tcW w:w="3686" w:type="dxa"/>
          </w:tcPr>
          <w:p w:rsidR="00B854AC" w:rsidRPr="00E706D9" w:rsidRDefault="00B854AC" w:rsidP="00B854AC">
            <w:pPr>
              <w:autoSpaceDN w:val="0"/>
              <w:spacing w:line="251" w:lineRule="auto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706D9">
              <w:rPr>
                <w:rFonts w:ascii="Times New Roman" w:eastAsia="Calibri" w:hAnsi="Times New Roman" w:cs="Times New Roman"/>
                <w:sz w:val="24"/>
              </w:rPr>
              <w:t>Ne mažiau kaip 12 mėnesių</w:t>
            </w:r>
          </w:p>
        </w:tc>
      </w:tr>
    </w:tbl>
    <w:p w:rsidR="00B90F07" w:rsidRDefault="00B90F07" w:rsidP="00B90F07">
      <w:pPr>
        <w:rPr>
          <w:rFonts w:ascii="Times New Roman" w:hAnsi="Times New Roman"/>
          <w:sz w:val="24"/>
        </w:rPr>
      </w:pPr>
      <w:bookmarkStart w:id="1" w:name="_GoBack"/>
      <w:bookmarkEnd w:id="1"/>
    </w:p>
    <w:sectPr w:rsidR="00B90F07" w:rsidSect="00A21CFC">
      <w:pgSz w:w="11906" w:h="16838"/>
      <w:pgMar w:top="1191" w:right="1077" w:bottom="851" w:left="1077" w:header="567" w:footer="567" w:gutter="0"/>
      <w:cols w:space="1296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5FA" w:rsidRDefault="009375FA">
      <w:pPr>
        <w:spacing w:after="0" w:line="240" w:lineRule="auto"/>
      </w:pPr>
      <w:r>
        <w:separator/>
      </w:r>
    </w:p>
  </w:endnote>
  <w:endnote w:type="continuationSeparator" w:id="0">
    <w:p w:rsidR="009375FA" w:rsidRDefault="00937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5FA" w:rsidRDefault="009375F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375FA" w:rsidRDefault="00937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A22BD"/>
    <w:multiLevelType w:val="multilevel"/>
    <w:tmpl w:val="A9441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DE"/>
    <w:rsid w:val="000072F9"/>
    <w:rsid w:val="00011156"/>
    <w:rsid w:val="00035C30"/>
    <w:rsid w:val="00041187"/>
    <w:rsid w:val="000924E3"/>
    <w:rsid w:val="000B70DB"/>
    <w:rsid w:val="000C31CE"/>
    <w:rsid w:val="000D0ADE"/>
    <w:rsid w:val="000D5C4C"/>
    <w:rsid w:val="000E3F69"/>
    <w:rsid w:val="00142CBC"/>
    <w:rsid w:val="00166AC2"/>
    <w:rsid w:val="001D1CBB"/>
    <w:rsid w:val="001D7E9C"/>
    <w:rsid w:val="001F0E7A"/>
    <w:rsid w:val="00213EE5"/>
    <w:rsid w:val="002204E5"/>
    <w:rsid w:val="00233D5C"/>
    <w:rsid w:val="002410C7"/>
    <w:rsid w:val="00253DCF"/>
    <w:rsid w:val="00297CC8"/>
    <w:rsid w:val="002D04BC"/>
    <w:rsid w:val="002D0816"/>
    <w:rsid w:val="002F18AA"/>
    <w:rsid w:val="003070B9"/>
    <w:rsid w:val="00327A4E"/>
    <w:rsid w:val="00335368"/>
    <w:rsid w:val="00364936"/>
    <w:rsid w:val="003743CC"/>
    <w:rsid w:val="003B4FBC"/>
    <w:rsid w:val="003E3843"/>
    <w:rsid w:val="0046123A"/>
    <w:rsid w:val="0046508D"/>
    <w:rsid w:val="00470A05"/>
    <w:rsid w:val="00471256"/>
    <w:rsid w:val="00473B1C"/>
    <w:rsid w:val="004776D4"/>
    <w:rsid w:val="004969A1"/>
    <w:rsid w:val="004A3BD5"/>
    <w:rsid w:val="004B28D5"/>
    <w:rsid w:val="004D33EB"/>
    <w:rsid w:val="004E0D8A"/>
    <w:rsid w:val="00515B64"/>
    <w:rsid w:val="00527317"/>
    <w:rsid w:val="0053122D"/>
    <w:rsid w:val="00547B75"/>
    <w:rsid w:val="0056069B"/>
    <w:rsid w:val="00574027"/>
    <w:rsid w:val="00592A70"/>
    <w:rsid w:val="00594796"/>
    <w:rsid w:val="005B2C2F"/>
    <w:rsid w:val="005B64BE"/>
    <w:rsid w:val="00615912"/>
    <w:rsid w:val="0061711A"/>
    <w:rsid w:val="00684C70"/>
    <w:rsid w:val="00697F57"/>
    <w:rsid w:val="006A204F"/>
    <w:rsid w:val="006B1B59"/>
    <w:rsid w:val="00706847"/>
    <w:rsid w:val="0071739F"/>
    <w:rsid w:val="00720632"/>
    <w:rsid w:val="00723975"/>
    <w:rsid w:val="00745DA7"/>
    <w:rsid w:val="007624EF"/>
    <w:rsid w:val="00764F13"/>
    <w:rsid w:val="00766E06"/>
    <w:rsid w:val="007C0D21"/>
    <w:rsid w:val="007C4D69"/>
    <w:rsid w:val="007D2200"/>
    <w:rsid w:val="007D7E00"/>
    <w:rsid w:val="00803473"/>
    <w:rsid w:val="0082231F"/>
    <w:rsid w:val="008356C3"/>
    <w:rsid w:val="00845982"/>
    <w:rsid w:val="00862143"/>
    <w:rsid w:val="00871DCD"/>
    <w:rsid w:val="00876855"/>
    <w:rsid w:val="00881B10"/>
    <w:rsid w:val="008A0702"/>
    <w:rsid w:val="008B54E2"/>
    <w:rsid w:val="008F1670"/>
    <w:rsid w:val="00900ABE"/>
    <w:rsid w:val="00931B02"/>
    <w:rsid w:val="0093266F"/>
    <w:rsid w:val="009375FA"/>
    <w:rsid w:val="00952827"/>
    <w:rsid w:val="009553D1"/>
    <w:rsid w:val="00956A77"/>
    <w:rsid w:val="00995CFF"/>
    <w:rsid w:val="009C20D4"/>
    <w:rsid w:val="009C32BE"/>
    <w:rsid w:val="009E7BBF"/>
    <w:rsid w:val="009F0BCE"/>
    <w:rsid w:val="00A03570"/>
    <w:rsid w:val="00A05694"/>
    <w:rsid w:val="00A13926"/>
    <w:rsid w:val="00A21CFC"/>
    <w:rsid w:val="00A5154B"/>
    <w:rsid w:val="00A52E87"/>
    <w:rsid w:val="00AA7877"/>
    <w:rsid w:val="00AB4A21"/>
    <w:rsid w:val="00AC7DA8"/>
    <w:rsid w:val="00AD355E"/>
    <w:rsid w:val="00B11FAC"/>
    <w:rsid w:val="00B3459B"/>
    <w:rsid w:val="00B824D1"/>
    <w:rsid w:val="00B854AC"/>
    <w:rsid w:val="00B90F07"/>
    <w:rsid w:val="00B958C3"/>
    <w:rsid w:val="00BC1764"/>
    <w:rsid w:val="00BC620B"/>
    <w:rsid w:val="00BE3BE5"/>
    <w:rsid w:val="00C1542F"/>
    <w:rsid w:val="00C22796"/>
    <w:rsid w:val="00C310B5"/>
    <w:rsid w:val="00C500C0"/>
    <w:rsid w:val="00C6355B"/>
    <w:rsid w:val="00C6578C"/>
    <w:rsid w:val="00C71DE2"/>
    <w:rsid w:val="00C733E9"/>
    <w:rsid w:val="00C8039D"/>
    <w:rsid w:val="00C97E5C"/>
    <w:rsid w:val="00CD3AA0"/>
    <w:rsid w:val="00CE70D1"/>
    <w:rsid w:val="00D02161"/>
    <w:rsid w:val="00D05981"/>
    <w:rsid w:val="00D0771D"/>
    <w:rsid w:val="00D24F2D"/>
    <w:rsid w:val="00D26473"/>
    <w:rsid w:val="00D33CE0"/>
    <w:rsid w:val="00D54B69"/>
    <w:rsid w:val="00DB412D"/>
    <w:rsid w:val="00DB467B"/>
    <w:rsid w:val="00DD5ABA"/>
    <w:rsid w:val="00DF57D1"/>
    <w:rsid w:val="00DF5CA1"/>
    <w:rsid w:val="00E07417"/>
    <w:rsid w:val="00E60D0C"/>
    <w:rsid w:val="00E706D9"/>
    <w:rsid w:val="00EB3B0C"/>
    <w:rsid w:val="00EC7B10"/>
    <w:rsid w:val="00F00CAE"/>
    <w:rsid w:val="00F13751"/>
    <w:rsid w:val="00F20BCB"/>
    <w:rsid w:val="00F2193F"/>
    <w:rsid w:val="00F311B9"/>
    <w:rsid w:val="00F37366"/>
    <w:rsid w:val="00F37ED2"/>
    <w:rsid w:val="00F42131"/>
    <w:rsid w:val="00F45D94"/>
    <w:rsid w:val="00F649BB"/>
    <w:rsid w:val="00F930A3"/>
    <w:rsid w:val="00FA1785"/>
    <w:rsid w:val="00FB7882"/>
    <w:rsid w:val="00FC0D78"/>
    <w:rsid w:val="00FC7497"/>
    <w:rsid w:val="00FD7654"/>
    <w:rsid w:val="00FF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55EBA"/>
  <w15:docId w15:val="{318943CF-1F15-469E-9DE4-CEDA45B1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pPr>
      <w:suppressAutoHyphens/>
    </w:pPr>
  </w:style>
  <w:style w:type="paragraph" w:styleId="Antrat1">
    <w:name w:val="heading 1"/>
    <w:basedOn w:val="prastasis"/>
    <w:link w:val="Antrat1Diagrama"/>
    <w:uiPriority w:val="9"/>
    <w:qFormat/>
    <w:rsid w:val="008356C3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pPr>
      <w:ind w:left="720"/>
    </w:pPr>
  </w:style>
  <w:style w:type="table" w:styleId="Lentelstinklelis">
    <w:name w:val="Table Grid"/>
    <w:basedOn w:val="prastojilentel"/>
    <w:uiPriority w:val="59"/>
    <w:rsid w:val="004B28D5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8356C3"/>
    <w:rPr>
      <w:rFonts w:ascii="Times New Roman" w:eastAsia="Times New Roman" w:hAnsi="Times New Roman"/>
      <w:b/>
      <w:bCs/>
      <w:kern w:val="36"/>
      <w:sz w:val="48"/>
      <w:szCs w:val="48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C6578C"/>
    <w:rPr>
      <w:color w:val="0563C1" w:themeColor="hyperlink"/>
      <w:u w:val="single"/>
    </w:rPr>
  </w:style>
  <w:style w:type="character" w:customStyle="1" w:styleId="Paminjimas1">
    <w:name w:val="Paminėjimas1"/>
    <w:basedOn w:val="Numatytasispastraiposriftas"/>
    <w:uiPriority w:val="99"/>
    <w:semiHidden/>
    <w:unhideWhenUsed/>
    <w:rsid w:val="00C6578C"/>
    <w:rPr>
      <w:color w:val="2B579A"/>
      <w:shd w:val="clear" w:color="auto" w:fill="E6E6E6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5B64BE"/>
    <w:rPr>
      <w:color w:val="954F72" w:themeColor="followed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80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80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1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FABAD-43B7-4DF3-BD09-1BB9382A4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6</Pages>
  <Words>5666</Words>
  <Characters>3231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Igoris Rinkevičius</dc:creator>
  <cp:keywords/>
  <dc:description/>
  <cp:lastModifiedBy>Ingrida</cp:lastModifiedBy>
  <cp:revision>12</cp:revision>
  <cp:lastPrinted>2017-04-26T11:46:00Z</cp:lastPrinted>
  <dcterms:created xsi:type="dcterms:W3CDTF">2017-04-24T04:21:00Z</dcterms:created>
  <dcterms:modified xsi:type="dcterms:W3CDTF">2017-04-27T11:58:00Z</dcterms:modified>
</cp:coreProperties>
</file>