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0B8F" w14:textId="77777777" w:rsidR="00026BC2" w:rsidRPr="005C678F" w:rsidRDefault="00026BC2" w:rsidP="005C678F">
      <w:pPr>
        <w:spacing w:after="0" w:line="240" w:lineRule="auto"/>
        <w:ind w:firstLine="6804"/>
        <w:rPr>
          <w:rFonts w:ascii="Times New Roman" w:hAnsi="Times New Roman" w:cs="Times New Roman"/>
          <w:sz w:val="24"/>
          <w:szCs w:val="24"/>
        </w:rPr>
      </w:pPr>
      <w:bookmarkStart w:id="0" w:name="_Toc46750449"/>
      <w:bookmarkStart w:id="1" w:name="_Toc63621504"/>
      <w:r w:rsidRPr="005C678F">
        <w:rPr>
          <w:rFonts w:ascii="Times New Roman" w:hAnsi="Times New Roman" w:cs="Times New Roman"/>
          <w:sz w:val="24"/>
          <w:szCs w:val="24"/>
        </w:rPr>
        <w:t>PATVIRTINTA</w:t>
      </w:r>
    </w:p>
    <w:p w14:paraId="0DA03207" w14:textId="77777777" w:rsidR="00026BC2" w:rsidRPr="005C678F" w:rsidRDefault="00026BC2" w:rsidP="005C678F">
      <w:pPr>
        <w:spacing w:after="0" w:line="240" w:lineRule="auto"/>
        <w:ind w:firstLine="6804"/>
        <w:rPr>
          <w:rFonts w:ascii="Times New Roman" w:hAnsi="Times New Roman" w:cs="Times New Roman"/>
          <w:sz w:val="24"/>
          <w:szCs w:val="24"/>
        </w:rPr>
      </w:pPr>
      <w:r w:rsidRPr="005C678F">
        <w:rPr>
          <w:rFonts w:ascii="Times New Roman" w:hAnsi="Times New Roman" w:cs="Times New Roman"/>
          <w:sz w:val="24"/>
          <w:szCs w:val="24"/>
        </w:rPr>
        <w:t>Vilniaus miesto savivaldybės</w:t>
      </w:r>
    </w:p>
    <w:p w14:paraId="70096807" w14:textId="1DF65178" w:rsidR="00026BC2" w:rsidRPr="005C678F" w:rsidRDefault="00026BC2" w:rsidP="005C678F">
      <w:pPr>
        <w:spacing w:after="0" w:line="240" w:lineRule="auto"/>
        <w:ind w:firstLine="6804"/>
        <w:rPr>
          <w:rFonts w:ascii="Times New Roman" w:hAnsi="Times New Roman" w:cs="Times New Roman"/>
          <w:sz w:val="24"/>
          <w:szCs w:val="24"/>
        </w:rPr>
      </w:pPr>
      <w:r w:rsidRPr="005C678F">
        <w:rPr>
          <w:rFonts w:ascii="Times New Roman" w:hAnsi="Times New Roman" w:cs="Times New Roman"/>
          <w:sz w:val="24"/>
          <w:szCs w:val="24"/>
        </w:rPr>
        <w:t>administracijos direktoriaus</w:t>
      </w:r>
    </w:p>
    <w:p w14:paraId="33E8BFFE" w14:textId="1547D81F" w:rsidR="00026BC2" w:rsidRPr="005C678F" w:rsidRDefault="00026BC2" w:rsidP="005C678F">
      <w:pPr>
        <w:spacing w:after="0" w:line="240" w:lineRule="auto"/>
        <w:ind w:firstLine="6804"/>
        <w:rPr>
          <w:rFonts w:ascii="Times New Roman" w:hAnsi="Times New Roman" w:cs="Times New Roman"/>
          <w:sz w:val="24"/>
          <w:szCs w:val="24"/>
        </w:rPr>
      </w:pPr>
      <w:r w:rsidRPr="005C678F">
        <w:rPr>
          <w:rFonts w:ascii="Times New Roman" w:hAnsi="Times New Roman" w:cs="Times New Roman"/>
          <w:sz w:val="24"/>
          <w:szCs w:val="24"/>
        </w:rPr>
        <w:t>2021 m.                            d.</w:t>
      </w:r>
    </w:p>
    <w:p w14:paraId="7C9667A0" w14:textId="6F1869C8" w:rsidR="00026BC2" w:rsidRPr="005C678F" w:rsidRDefault="00026BC2" w:rsidP="005C678F">
      <w:pPr>
        <w:spacing w:after="0" w:line="240" w:lineRule="auto"/>
        <w:ind w:firstLine="6804"/>
        <w:rPr>
          <w:rFonts w:ascii="Times New Roman" w:hAnsi="Times New Roman" w:cs="Times New Roman"/>
          <w:sz w:val="24"/>
          <w:szCs w:val="24"/>
        </w:rPr>
      </w:pPr>
      <w:r w:rsidRPr="005C678F">
        <w:rPr>
          <w:rFonts w:ascii="Times New Roman" w:hAnsi="Times New Roman" w:cs="Times New Roman"/>
          <w:sz w:val="24"/>
          <w:szCs w:val="24"/>
        </w:rPr>
        <w:t xml:space="preserve">įsakymu Nr.  </w:t>
      </w:r>
    </w:p>
    <w:p w14:paraId="3B61A2F9" w14:textId="76F41F69" w:rsidR="00026BC2" w:rsidRDefault="00026BC2" w:rsidP="00867431">
      <w:pPr>
        <w:pStyle w:val="Antrat1"/>
        <w:spacing w:before="0" w:line="240" w:lineRule="auto"/>
        <w:contextualSpacing/>
        <w:rPr>
          <w:rFonts w:ascii="Times New Roman" w:hAnsi="Times New Roman" w:cs="Times New Roman"/>
          <w:b/>
          <w:color w:val="auto"/>
          <w:sz w:val="24"/>
          <w:szCs w:val="24"/>
        </w:rPr>
      </w:pPr>
    </w:p>
    <w:p w14:paraId="0E6605B8" w14:textId="77777777" w:rsidR="00C725FF" w:rsidRPr="005C678F" w:rsidRDefault="00C725FF" w:rsidP="00867431">
      <w:pPr>
        <w:spacing w:after="0" w:line="240" w:lineRule="auto"/>
        <w:contextualSpacing/>
      </w:pPr>
    </w:p>
    <w:p w14:paraId="7E34656C" w14:textId="73993D14" w:rsidR="007A5703" w:rsidRDefault="007A5703" w:rsidP="00867431">
      <w:pPr>
        <w:pStyle w:val="Antrat1"/>
        <w:spacing w:before="0" w:line="240" w:lineRule="auto"/>
        <w:contextualSpacing/>
        <w:jc w:val="center"/>
        <w:rPr>
          <w:rFonts w:ascii="Times New Roman" w:hAnsi="Times New Roman" w:cs="Times New Roman"/>
          <w:b/>
          <w:color w:val="auto"/>
          <w:sz w:val="24"/>
          <w:szCs w:val="24"/>
        </w:rPr>
      </w:pPr>
      <w:r w:rsidRPr="007A5703">
        <w:rPr>
          <w:rFonts w:ascii="Times New Roman" w:hAnsi="Times New Roman" w:cs="Times New Roman"/>
          <w:b/>
          <w:color w:val="auto"/>
          <w:sz w:val="24"/>
          <w:szCs w:val="24"/>
        </w:rPr>
        <w:t>V</w:t>
      </w:r>
      <w:r>
        <w:rPr>
          <w:rFonts w:ascii="Times New Roman" w:hAnsi="Times New Roman" w:cs="Times New Roman"/>
          <w:b/>
          <w:color w:val="auto"/>
          <w:sz w:val="24"/>
          <w:szCs w:val="24"/>
        </w:rPr>
        <w:t>ILNIAUS MIESTO GATVIŲ DRĖKINIMO ŠILTUOJU METŲ LAIKU REIKALAVIMAI</w:t>
      </w:r>
    </w:p>
    <w:p w14:paraId="58C91AC1" w14:textId="77777777" w:rsidR="007A5703" w:rsidRPr="007A5703" w:rsidRDefault="007A5703" w:rsidP="00867431">
      <w:pPr>
        <w:spacing w:after="0" w:line="240" w:lineRule="auto"/>
        <w:contextualSpacing/>
      </w:pPr>
    </w:p>
    <w:p w14:paraId="31C5B2A2" w14:textId="379DCA2B" w:rsidR="00A62267" w:rsidRPr="00B93A85" w:rsidRDefault="00A62267" w:rsidP="00867431">
      <w:pPr>
        <w:pStyle w:val="Antrat1"/>
        <w:spacing w:before="0" w:line="240" w:lineRule="auto"/>
        <w:contextualSpacing/>
        <w:jc w:val="center"/>
        <w:rPr>
          <w:rFonts w:ascii="Times New Roman" w:eastAsia="Times New Roman" w:hAnsi="Times New Roman" w:cs="Times New Roman"/>
          <w:b/>
          <w:color w:val="auto"/>
          <w:sz w:val="24"/>
          <w:szCs w:val="24"/>
        </w:rPr>
      </w:pPr>
      <w:r w:rsidRPr="00B93A85">
        <w:rPr>
          <w:rFonts w:ascii="Times New Roman" w:hAnsi="Times New Roman" w:cs="Times New Roman"/>
          <w:b/>
          <w:color w:val="auto"/>
          <w:sz w:val="24"/>
          <w:szCs w:val="24"/>
        </w:rPr>
        <w:t>I SKYRIUS</w:t>
      </w:r>
      <w:bookmarkEnd w:id="0"/>
      <w:bookmarkEnd w:id="1"/>
    </w:p>
    <w:p w14:paraId="0862C6A6" w14:textId="77777777" w:rsidR="00A62267" w:rsidRPr="00B93A85" w:rsidRDefault="00A62267" w:rsidP="00867431">
      <w:pPr>
        <w:pStyle w:val="Antrat1"/>
        <w:spacing w:before="0" w:line="240" w:lineRule="auto"/>
        <w:contextualSpacing/>
        <w:jc w:val="center"/>
        <w:rPr>
          <w:rFonts w:ascii="Times New Roman" w:hAnsi="Times New Roman" w:cs="Times New Roman"/>
          <w:b/>
          <w:color w:val="auto"/>
          <w:sz w:val="24"/>
          <w:szCs w:val="24"/>
        </w:rPr>
      </w:pPr>
      <w:bookmarkStart w:id="2" w:name="_Toc46750450"/>
      <w:bookmarkStart w:id="3" w:name="_Toc63621505"/>
      <w:r w:rsidRPr="00B93A85">
        <w:rPr>
          <w:rFonts w:ascii="Times New Roman" w:hAnsi="Times New Roman" w:cs="Times New Roman"/>
          <w:b/>
          <w:color w:val="auto"/>
          <w:sz w:val="24"/>
          <w:szCs w:val="24"/>
        </w:rPr>
        <w:t>BENDROSIOS NUOSTATOS</w:t>
      </w:r>
      <w:bookmarkEnd w:id="2"/>
      <w:bookmarkEnd w:id="3"/>
    </w:p>
    <w:p w14:paraId="506B80F5" w14:textId="77777777" w:rsidR="004949FB" w:rsidRPr="00B93A85" w:rsidRDefault="004949FB" w:rsidP="00867431">
      <w:pPr>
        <w:spacing w:after="0" w:line="240" w:lineRule="auto"/>
        <w:contextualSpacing/>
      </w:pPr>
    </w:p>
    <w:p w14:paraId="473F08C0" w14:textId="2F517392" w:rsidR="00A62267" w:rsidRPr="00B93A85" w:rsidRDefault="00A62267" w:rsidP="008F42C2">
      <w:pPr>
        <w:spacing w:after="0" w:line="360" w:lineRule="auto"/>
        <w:ind w:firstLine="567"/>
        <w:jc w:val="both"/>
        <w:rPr>
          <w:rFonts w:ascii="Times New Roman" w:eastAsia="Times New Roman" w:hAnsi="Times New Roman" w:cs="Times New Roman"/>
          <w:bCs/>
          <w:sz w:val="24"/>
          <w:szCs w:val="24"/>
        </w:rPr>
      </w:pPr>
      <w:r w:rsidRPr="00B93A85">
        <w:rPr>
          <w:rFonts w:ascii="Times New Roman" w:eastAsia="Times New Roman" w:hAnsi="Times New Roman" w:cs="Times New Roman"/>
          <w:bCs/>
          <w:sz w:val="24"/>
          <w:szCs w:val="24"/>
        </w:rPr>
        <w:t xml:space="preserve">1. </w:t>
      </w:r>
      <w:bookmarkStart w:id="4" w:name="_Hlk68616804"/>
      <w:r w:rsidR="00C57197" w:rsidRPr="00B93A85">
        <w:rPr>
          <w:rFonts w:ascii="Times New Roman" w:eastAsia="Times New Roman" w:hAnsi="Times New Roman" w:cs="Times New Roman"/>
          <w:bCs/>
          <w:sz w:val="24"/>
          <w:szCs w:val="24"/>
        </w:rPr>
        <w:t>Vilniaus miesto gatvių</w:t>
      </w:r>
      <w:r w:rsidR="003F7A8B" w:rsidRPr="00B93A85">
        <w:rPr>
          <w:rFonts w:ascii="Times New Roman" w:eastAsia="Times New Roman" w:hAnsi="Times New Roman" w:cs="Times New Roman"/>
          <w:bCs/>
          <w:sz w:val="24"/>
          <w:szCs w:val="24"/>
        </w:rPr>
        <w:t xml:space="preserve"> </w:t>
      </w:r>
      <w:r w:rsidR="00F9099D" w:rsidRPr="00B93A85">
        <w:rPr>
          <w:rFonts w:ascii="Times New Roman" w:eastAsia="Times New Roman" w:hAnsi="Times New Roman" w:cs="Times New Roman"/>
          <w:bCs/>
          <w:sz w:val="24"/>
          <w:szCs w:val="24"/>
        </w:rPr>
        <w:t>drėkinimo</w:t>
      </w:r>
      <w:r w:rsidR="00BB03F5" w:rsidRPr="00B93A85">
        <w:rPr>
          <w:rFonts w:ascii="Times New Roman" w:eastAsia="Times New Roman" w:hAnsi="Times New Roman" w:cs="Times New Roman"/>
          <w:bCs/>
          <w:sz w:val="24"/>
          <w:szCs w:val="24"/>
        </w:rPr>
        <w:t xml:space="preserve"> šiltuoju </w:t>
      </w:r>
      <w:r w:rsidR="00F9099D" w:rsidRPr="00B93A85">
        <w:rPr>
          <w:rFonts w:ascii="Times New Roman" w:eastAsia="Times New Roman" w:hAnsi="Times New Roman" w:cs="Times New Roman"/>
          <w:bCs/>
          <w:sz w:val="24"/>
          <w:szCs w:val="24"/>
        </w:rPr>
        <w:t xml:space="preserve">metų laiku </w:t>
      </w:r>
      <w:r w:rsidR="00E36B86" w:rsidRPr="00B93A85">
        <w:rPr>
          <w:rFonts w:ascii="Times New Roman" w:eastAsia="Times New Roman" w:hAnsi="Times New Roman" w:cs="Times New Roman"/>
          <w:bCs/>
          <w:sz w:val="24"/>
          <w:szCs w:val="24"/>
        </w:rPr>
        <w:t>reikalavimai</w:t>
      </w:r>
      <w:r w:rsidR="00F9099D" w:rsidRPr="00B93A85">
        <w:rPr>
          <w:rFonts w:ascii="Times New Roman" w:eastAsia="Times New Roman" w:hAnsi="Times New Roman" w:cs="Times New Roman"/>
          <w:bCs/>
          <w:sz w:val="24"/>
          <w:szCs w:val="24"/>
        </w:rPr>
        <w:t xml:space="preserve"> </w:t>
      </w:r>
      <w:bookmarkEnd w:id="4"/>
      <w:r w:rsidRPr="00B93A85">
        <w:rPr>
          <w:rFonts w:ascii="Times New Roman" w:eastAsia="Times New Roman" w:hAnsi="Times New Roman" w:cs="Times New Roman"/>
          <w:bCs/>
          <w:sz w:val="24"/>
          <w:szCs w:val="24"/>
        </w:rPr>
        <w:t xml:space="preserve">(toliau – </w:t>
      </w:r>
      <w:r w:rsidR="00C57197" w:rsidRPr="00B93A85">
        <w:rPr>
          <w:rFonts w:ascii="Times New Roman" w:eastAsia="Times New Roman" w:hAnsi="Times New Roman" w:cs="Times New Roman"/>
          <w:bCs/>
          <w:sz w:val="24"/>
          <w:szCs w:val="24"/>
        </w:rPr>
        <w:t>r</w:t>
      </w:r>
      <w:r w:rsidR="00E36B86" w:rsidRPr="00B93A85">
        <w:rPr>
          <w:rFonts w:ascii="Times New Roman" w:eastAsia="Times New Roman" w:hAnsi="Times New Roman" w:cs="Times New Roman"/>
          <w:bCs/>
          <w:sz w:val="24"/>
          <w:szCs w:val="24"/>
        </w:rPr>
        <w:t>eikalavimai</w:t>
      </w:r>
      <w:r w:rsidR="003F7A8B" w:rsidRPr="00B93A85">
        <w:rPr>
          <w:rFonts w:ascii="Times New Roman" w:eastAsia="Times New Roman" w:hAnsi="Times New Roman" w:cs="Times New Roman"/>
          <w:bCs/>
          <w:sz w:val="24"/>
          <w:szCs w:val="24"/>
        </w:rPr>
        <w:t>) skirti</w:t>
      </w:r>
      <w:r w:rsidRPr="00B93A85">
        <w:rPr>
          <w:rFonts w:ascii="Times New Roman" w:eastAsia="Times New Roman" w:hAnsi="Times New Roman" w:cs="Times New Roman"/>
          <w:bCs/>
          <w:sz w:val="24"/>
          <w:szCs w:val="24"/>
        </w:rPr>
        <w:t xml:space="preserve"> juridiniams ir fiziniams asmenims, </w:t>
      </w:r>
      <w:r w:rsidR="00C725FF">
        <w:rPr>
          <w:rFonts w:ascii="Times New Roman" w:eastAsia="Times New Roman" w:hAnsi="Times New Roman" w:cs="Times New Roman"/>
          <w:bCs/>
          <w:sz w:val="24"/>
          <w:szCs w:val="24"/>
        </w:rPr>
        <w:t>vykd</w:t>
      </w:r>
      <w:r w:rsidR="00C725FF" w:rsidRPr="00B93A85">
        <w:rPr>
          <w:rFonts w:ascii="Times New Roman" w:eastAsia="Times New Roman" w:hAnsi="Times New Roman" w:cs="Times New Roman"/>
          <w:bCs/>
          <w:sz w:val="24"/>
          <w:szCs w:val="24"/>
        </w:rPr>
        <w:t xml:space="preserve">antiems </w:t>
      </w:r>
      <w:r w:rsidR="003F7A8B" w:rsidRPr="00B93A85">
        <w:rPr>
          <w:rFonts w:ascii="Times New Roman" w:eastAsia="Times New Roman" w:hAnsi="Times New Roman" w:cs="Times New Roman"/>
          <w:bCs/>
          <w:sz w:val="24"/>
          <w:szCs w:val="24"/>
        </w:rPr>
        <w:t xml:space="preserve">gatvių </w:t>
      </w:r>
      <w:r w:rsidRPr="00B93A85">
        <w:rPr>
          <w:rFonts w:ascii="Times New Roman" w:eastAsia="Times New Roman" w:hAnsi="Times New Roman" w:cs="Times New Roman"/>
          <w:bCs/>
          <w:sz w:val="24"/>
          <w:szCs w:val="24"/>
        </w:rPr>
        <w:t xml:space="preserve">priežiūrą (toliau – priežiūra) </w:t>
      </w:r>
      <w:r w:rsidR="00C57197" w:rsidRPr="00B93A85">
        <w:rPr>
          <w:rFonts w:ascii="Times New Roman" w:eastAsia="Times New Roman" w:hAnsi="Times New Roman" w:cs="Times New Roman"/>
          <w:bCs/>
          <w:sz w:val="24"/>
          <w:szCs w:val="24"/>
        </w:rPr>
        <w:t>Vilniaus mieste</w:t>
      </w:r>
      <w:r w:rsidRPr="00B93A85">
        <w:rPr>
          <w:rFonts w:ascii="Times New Roman" w:eastAsia="Times New Roman" w:hAnsi="Times New Roman" w:cs="Times New Roman"/>
          <w:bCs/>
          <w:sz w:val="24"/>
          <w:szCs w:val="24"/>
        </w:rPr>
        <w:t>.</w:t>
      </w:r>
    </w:p>
    <w:p w14:paraId="726D4DE8" w14:textId="62CB6734" w:rsidR="00BB03F5" w:rsidRPr="00B93A85" w:rsidRDefault="003733C2" w:rsidP="008F42C2">
      <w:pPr>
        <w:spacing w:after="0" w:line="360" w:lineRule="auto"/>
        <w:ind w:firstLine="567"/>
        <w:jc w:val="both"/>
        <w:rPr>
          <w:rFonts w:ascii="Times New Roman" w:eastAsia="Times New Roman" w:hAnsi="Times New Roman" w:cs="Times New Roman"/>
          <w:bCs/>
          <w:sz w:val="24"/>
          <w:szCs w:val="24"/>
        </w:rPr>
      </w:pPr>
      <w:r w:rsidRPr="00B93A85">
        <w:rPr>
          <w:rFonts w:ascii="Times New Roman" w:eastAsia="Times New Roman" w:hAnsi="Times New Roman" w:cs="Times New Roman"/>
          <w:bCs/>
          <w:sz w:val="24"/>
          <w:szCs w:val="24"/>
        </w:rPr>
        <w:t xml:space="preserve">2. </w:t>
      </w:r>
      <w:r w:rsidR="00BB03F5" w:rsidRPr="00B93A85">
        <w:rPr>
          <w:rFonts w:ascii="Times New Roman" w:eastAsia="Times New Roman" w:hAnsi="Times New Roman" w:cs="Times New Roman"/>
          <w:bCs/>
          <w:sz w:val="24"/>
          <w:szCs w:val="24"/>
        </w:rPr>
        <w:t xml:space="preserve">Šių reikalavimų tikslas yra žmogaus sveikatai ir aplinkai </w:t>
      </w:r>
      <w:r w:rsidR="00F9099D" w:rsidRPr="00B93A85">
        <w:rPr>
          <w:rFonts w:ascii="Times New Roman" w:eastAsia="Times New Roman" w:hAnsi="Times New Roman" w:cs="Times New Roman"/>
          <w:bCs/>
          <w:sz w:val="24"/>
          <w:szCs w:val="24"/>
        </w:rPr>
        <w:t>kenksmingos</w:t>
      </w:r>
      <w:r w:rsidR="00BB03F5" w:rsidRPr="00B93A85">
        <w:rPr>
          <w:rFonts w:ascii="Times New Roman" w:eastAsia="Times New Roman" w:hAnsi="Times New Roman" w:cs="Times New Roman"/>
          <w:bCs/>
          <w:sz w:val="24"/>
          <w:szCs w:val="24"/>
        </w:rPr>
        <w:t xml:space="preserve"> oro taršos kietosiomis dalelėmis Vilniaus mieste mažinimas, siekiant užtikrinti, kad </w:t>
      </w:r>
      <w:r w:rsidR="002201D7">
        <w:rPr>
          <w:rFonts w:ascii="Times New Roman" w:eastAsia="Times New Roman" w:hAnsi="Times New Roman" w:cs="Times New Roman"/>
          <w:bCs/>
          <w:sz w:val="24"/>
          <w:szCs w:val="24"/>
        </w:rPr>
        <w:t>kietųjų dalelių</w:t>
      </w:r>
      <w:r w:rsidR="002201D7" w:rsidRPr="00B93A85">
        <w:rPr>
          <w:rFonts w:ascii="Times New Roman" w:eastAsia="Times New Roman" w:hAnsi="Times New Roman" w:cs="Times New Roman"/>
          <w:bCs/>
          <w:sz w:val="24"/>
          <w:szCs w:val="24"/>
        </w:rPr>
        <w:t xml:space="preserve"> </w:t>
      </w:r>
      <w:r w:rsidR="00BB03F5" w:rsidRPr="00B93A85">
        <w:rPr>
          <w:rFonts w:ascii="Times New Roman" w:eastAsia="Times New Roman" w:hAnsi="Times New Roman" w:cs="Times New Roman"/>
          <w:bCs/>
          <w:sz w:val="24"/>
          <w:szCs w:val="24"/>
        </w:rPr>
        <w:t>koncentracija aplinkos ore neviršytų leistino aplinkos oro užterštumo lygio.</w:t>
      </w:r>
    </w:p>
    <w:p w14:paraId="011E7599" w14:textId="43F204CF" w:rsidR="00BB03F5" w:rsidRPr="00B93A85" w:rsidRDefault="003733C2" w:rsidP="008F42C2">
      <w:pPr>
        <w:spacing w:after="0" w:line="360" w:lineRule="auto"/>
        <w:ind w:firstLine="567"/>
        <w:jc w:val="both"/>
        <w:rPr>
          <w:rFonts w:ascii="Times New Roman" w:eastAsia="Times New Roman" w:hAnsi="Times New Roman" w:cs="Times New Roman"/>
          <w:bCs/>
          <w:sz w:val="24"/>
          <w:szCs w:val="24"/>
        </w:rPr>
      </w:pPr>
      <w:r w:rsidRPr="00B93A85">
        <w:rPr>
          <w:rFonts w:ascii="Times New Roman" w:eastAsia="Times New Roman" w:hAnsi="Times New Roman" w:cs="Times New Roman"/>
          <w:bCs/>
          <w:sz w:val="24"/>
          <w:szCs w:val="24"/>
        </w:rPr>
        <w:t>3. Pagrindiniai t</w:t>
      </w:r>
      <w:r w:rsidR="00BB03F5" w:rsidRPr="00B93A85">
        <w:rPr>
          <w:rFonts w:ascii="Times New Roman" w:eastAsia="Times New Roman" w:hAnsi="Times New Roman" w:cs="Times New Roman"/>
          <w:bCs/>
          <w:sz w:val="24"/>
          <w:szCs w:val="24"/>
        </w:rPr>
        <w:t xml:space="preserve">aršos kietosiomis dalelėmis </w:t>
      </w:r>
      <w:r w:rsidRPr="00B93A85">
        <w:rPr>
          <w:rFonts w:ascii="Times New Roman" w:eastAsia="Times New Roman" w:hAnsi="Times New Roman" w:cs="Times New Roman"/>
          <w:bCs/>
          <w:sz w:val="24"/>
          <w:szCs w:val="24"/>
        </w:rPr>
        <w:t>(KD</w:t>
      </w:r>
      <w:r w:rsidRPr="00B93A85">
        <w:rPr>
          <w:rFonts w:ascii="Times New Roman" w:eastAsia="Times New Roman" w:hAnsi="Times New Roman" w:cs="Times New Roman"/>
          <w:bCs/>
          <w:sz w:val="24"/>
          <w:szCs w:val="24"/>
          <w:vertAlign w:val="subscript"/>
        </w:rPr>
        <w:t xml:space="preserve">2,5 </w:t>
      </w:r>
      <w:r w:rsidRPr="00B93A85">
        <w:rPr>
          <w:rFonts w:ascii="Times New Roman" w:eastAsia="Times New Roman" w:hAnsi="Times New Roman" w:cs="Times New Roman"/>
          <w:bCs/>
          <w:sz w:val="24"/>
          <w:szCs w:val="24"/>
        </w:rPr>
        <w:t>ir KD</w:t>
      </w:r>
      <w:r w:rsidRPr="00B93A85">
        <w:rPr>
          <w:rFonts w:ascii="Times New Roman" w:eastAsia="Times New Roman" w:hAnsi="Times New Roman" w:cs="Times New Roman"/>
          <w:bCs/>
          <w:sz w:val="24"/>
          <w:szCs w:val="24"/>
          <w:vertAlign w:val="subscript"/>
        </w:rPr>
        <w:t>10</w:t>
      </w:r>
      <w:r w:rsidRPr="00B93A85">
        <w:rPr>
          <w:rFonts w:ascii="Times New Roman" w:eastAsia="Times New Roman" w:hAnsi="Times New Roman" w:cs="Times New Roman"/>
          <w:bCs/>
          <w:sz w:val="24"/>
          <w:szCs w:val="24"/>
        </w:rPr>
        <w:t xml:space="preserve">) </w:t>
      </w:r>
      <w:r w:rsidR="00BB03F5" w:rsidRPr="00B93A85">
        <w:rPr>
          <w:rFonts w:ascii="Times New Roman" w:eastAsia="Times New Roman" w:hAnsi="Times New Roman" w:cs="Times New Roman"/>
          <w:bCs/>
          <w:sz w:val="24"/>
          <w:szCs w:val="24"/>
        </w:rPr>
        <w:t xml:space="preserve">šaltiniai yra </w:t>
      </w:r>
      <w:r w:rsidR="007C23DA" w:rsidRPr="00B93A85">
        <w:rPr>
          <w:rFonts w:ascii="Times New Roman" w:eastAsia="Times New Roman" w:hAnsi="Times New Roman" w:cs="Times New Roman"/>
          <w:bCs/>
          <w:sz w:val="24"/>
          <w:szCs w:val="24"/>
        </w:rPr>
        <w:t>antropogeninės kilmės: transporto keliama tarša,</w:t>
      </w:r>
      <w:r w:rsidR="00F52BC8" w:rsidRPr="00B93A85">
        <w:rPr>
          <w:rFonts w:ascii="Times New Roman" w:eastAsia="Times New Roman" w:hAnsi="Times New Roman" w:cs="Times New Roman"/>
          <w:bCs/>
          <w:sz w:val="24"/>
          <w:szCs w:val="24"/>
        </w:rPr>
        <w:t xml:space="preserve"> „pakeltoji“ tarša,</w:t>
      </w:r>
      <w:r w:rsidR="007C23DA" w:rsidRPr="00B93A85">
        <w:rPr>
          <w:rFonts w:ascii="Times New Roman" w:eastAsia="Times New Roman" w:hAnsi="Times New Roman" w:cs="Times New Roman"/>
          <w:bCs/>
          <w:sz w:val="24"/>
          <w:szCs w:val="24"/>
        </w:rPr>
        <w:t xml:space="preserve"> pramonės, energetikos įmonių išmetimai, kuro deginimas namų ūkiuose šildant patalpas, žemės ūkis</w:t>
      </w:r>
      <w:r w:rsidR="00BB03F5" w:rsidRPr="00B93A85">
        <w:rPr>
          <w:rFonts w:ascii="Times New Roman" w:eastAsia="Times New Roman" w:hAnsi="Times New Roman" w:cs="Times New Roman"/>
          <w:bCs/>
          <w:sz w:val="24"/>
          <w:szCs w:val="24"/>
        </w:rPr>
        <w:t>, dirvos erozija, fotocheminiai procesai</w:t>
      </w:r>
      <w:r w:rsidR="00DB1063" w:rsidRPr="00B93A85">
        <w:rPr>
          <w:rFonts w:ascii="Times New Roman" w:eastAsia="Times New Roman" w:hAnsi="Times New Roman" w:cs="Times New Roman"/>
          <w:bCs/>
          <w:sz w:val="24"/>
          <w:szCs w:val="24"/>
        </w:rPr>
        <w:t xml:space="preserve">, </w:t>
      </w:r>
      <w:r w:rsidR="00BB03F5" w:rsidRPr="00B93A85">
        <w:rPr>
          <w:rFonts w:ascii="Times New Roman" w:eastAsia="Times New Roman" w:hAnsi="Times New Roman" w:cs="Times New Roman"/>
          <w:bCs/>
          <w:sz w:val="24"/>
          <w:szCs w:val="24"/>
        </w:rPr>
        <w:t>biologinės kilmės šaltiniai: augalų žiedadulkės, grybų sporos</w:t>
      </w:r>
      <w:r w:rsidR="00DB1063" w:rsidRPr="00B93A85">
        <w:rPr>
          <w:rFonts w:ascii="Times New Roman" w:eastAsia="Times New Roman" w:hAnsi="Times New Roman" w:cs="Times New Roman"/>
          <w:bCs/>
          <w:sz w:val="24"/>
          <w:szCs w:val="24"/>
        </w:rPr>
        <w:t>,</w:t>
      </w:r>
      <w:r w:rsidR="00BB03F5" w:rsidRPr="00B93A85">
        <w:rPr>
          <w:rFonts w:ascii="Times New Roman" w:eastAsia="Times New Roman" w:hAnsi="Times New Roman" w:cs="Times New Roman"/>
          <w:bCs/>
          <w:sz w:val="24"/>
          <w:szCs w:val="24"/>
        </w:rPr>
        <w:t xml:space="preserve"> bakterijos ir virusai.</w:t>
      </w:r>
      <w:r w:rsidRPr="00B93A85">
        <w:rPr>
          <w:rFonts w:ascii="Times New Roman" w:eastAsia="Times New Roman" w:hAnsi="Times New Roman" w:cs="Times New Roman"/>
          <w:bCs/>
          <w:sz w:val="24"/>
          <w:szCs w:val="24"/>
        </w:rPr>
        <w:t xml:space="preserve"> </w:t>
      </w:r>
      <w:r w:rsidR="00F9099D" w:rsidRPr="00B93A85">
        <w:rPr>
          <w:rFonts w:ascii="Times New Roman" w:eastAsia="Times New Roman" w:hAnsi="Times New Roman" w:cs="Times New Roman"/>
          <w:bCs/>
          <w:sz w:val="24"/>
          <w:szCs w:val="24"/>
        </w:rPr>
        <w:t>Taršos kietosiomis dalelėmis intensyvumas</w:t>
      </w:r>
      <w:r w:rsidRPr="00B93A85">
        <w:rPr>
          <w:rFonts w:ascii="Times New Roman" w:eastAsia="Times New Roman" w:hAnsi="Times New Roman" w:cs="Times New Roman"/>
          <w:bCs/>
          <w:sz w:val="24"/>
          <w:szCs w:val="24"/>
        </w:rPr>
        <w:t xml:space="preserve"> priklauso </w:t>
      </w:r>
      <w:r w:rsidR="00CF6590">
        <w:rPr>
          <w:rFonts w:ascii="Times New Roman" w:eastAsia="Times New Roman" w:hAnsi="Times New Roman" w:cs="Times New Roman"/>
          <w:bCs/>
          <w:sz w:val="24"/>
          <w:szCs w:val="24"/>
        </w:rPr>
        <w:t xml:space="preserve">nuo </w:t>
      </w:r>
      <w:r w:rsidR="00C169B9" w:rsidRPr="00B93A85">
        <w:rPr>
          <w:rFonts w:ascii="Times New Roman" w:eastAsia="Times New Roman" w:hAnsi="Times New Roman" w:cs="Times New Roman"/>
          <w:bCs/>
          <w:sz w:val="24"/>
          <w:szCs w:val="24"/>
        </w:rPr>
        <w:t xml:space="preserve">daugelio </w:t>
      </w:r>
      <w:r w:rsidR="00DB48BC">
        <w:rPr>
          <w:rFonts w:ascii="Times New Roman" w:eastAsia="Times New Roman" w:hAnsi="Times New Roman" w:cs="Times New Roman"/>
          <w:bCs/>
          <w:sz w:val="24"/>
          <w:szCs w:val="24"/>
        </w:rPr>
        <w:t>veiksn</w:t>
      </w:r>
      <w:r w:rsidR="00DB48BC" w:rsidRPr="00B93A85">
        <w:rPr>
          <w:rFonts w:ascii="Times New Roman" w:eastAsia="Times New Roman" w:hAnsi="Times New Roman" w:cs="Times New Roman"/>
          <w:bCs/>
          <w:sz w:val="24"/>
          <w:szCs w:val="24"/>
        </w:rPr>
        <w:t>ių</w:t>
      </w:r>
      <w:r w:rsidR="00C169B9" w:rsidRPr="00B93A85">
        <w:rPr>
          <w:rFonts w:ascii="Times New Roman" w:eastAsia="Times New Roman" w:hAnsi="Times New Roman" w:cs="Times New Roman"/>
          <w:bCs/>
          <w:sz w:val="24"/>
          <w:szCs w:val="24"/>
        </w:rPr>
        <w:t xml:space="preserve">, </w:t>
      </w:r>
      <w:r w:rsidR="00DB48BC">
        <w:rPr>
          <w:rFonts w:ascii="Times New Roman" w:eastAsia="Times New Roman" w:hAnsi="Times New Roman" w:cs="Times New Roman"/>
          <w:bCs/>
          <w:sz w:val="24"/>
          <w:szCs w:val="24"/>
        </w:rPr>
        <w:t>tarp jų ir</w:t>
      </w:r>
      <w:r w:rsidR="00C169B9" w:rsidRPr="00B93A85">
        <w:rPr>
          <w:rFonts w:ascii="Times New Roman" w:eastAsia="Times New Roman" w:hAnsi="Times New Roman" w:cs="Times New Roman"/>
          <w:bCs/>
          <w:sz w:val="24"/>
          <w:szCs w:val="24"/>
        </w:rPr>
        <w:t xml:space="preserve"> </w:t>
      </w:r>
      <w:r w:rsidRPr="00B93A85">
        <w:rPr>
          <w:rFonts w:ascii="Times New Roman" w:eastAsia="Times New Roman" w:hAnsi="Times New Roman" w:cs="Times New Roman"/>
          <w:bCs/>
          <w:sz w:val="24"/>
          <w:szCs w:val="24"/>
        </w:rPr>
        <w:t>nuo transporto priemonių skaičiaus</w:t>
      </w:r>
      <w:r w:rsidR="006D5330" w:rsidRPr="00B93A85">
        <w:rPr>
          <w:rFonts w:ascii="Times New Roman" w:eastAsia="Times New Roman" w:hAnsi="Times New Roman" w:cs="Times New Roman"/>
          <w:bCs/>
          <w:sz w:val="24"/>
          <w:szCs w:val="24"/>
        </w:rPr>
        <w:t>, jų sudėties</w:t>
      </w:r>
      <w:r w:rsidRPr="00B93A85">
        <w:rPr>
          <w:rFonts w:ascii="Times New Roman" w:eastAsia="Times New Roman" w:hAnsi="Times New Roman" w:cs="Times New Roman"/>
          <w:bCs/>
          <w:sz w:val="24"/>
          <w:szCs w:val="24"/>
        </w:rPr>
        <w:t xml:space="preserve">, greičio, </w:t>
      </w:r>
      <w:r w:rsidR="006D5330" w:rsidRPr="00B93A85">
        <w:rPr>
          <w:rFonts w:ascii="Times New Roman" w:eastAsia="Times New Roman" w:hAnsi="Times New Roman" w:cs="Times New Roman"/>
          <w:bCs/>
          <w:sz w:val="24"/>
          <w:szCs w:val="24"/>
        </w:rPr>
        <w:t xml:space="preserve">teritorijos užstatymo, reljefo, želdinių, </w:t>
      </w:r>
      <w:r w:rsidRPr="00B93A85">
        <w:rPr>
          <w:rFonts w:ascii="Times New Roman" w:eastAsia="Times New Roman" w:hAnsi="Times New Roman" w:cs="Times New Roman"/>
          <w:bCs/>
          <w:sz w:val="24"/>
          <w:szCs w:val="24"/>
        </w:rPr>
        <w:t>meteorologinių sąlygų</w:t>
      </w:r>
      <w:r w:rsidR="004C5230">
        <w:rPr>
          <w:rFonts w:ascii="Times New Roman" w:eastAsia="Times New Roman" w:hAnsi="Times New Roman" w:cs="Times New Roman"/>
          <w:bCs/>
          <w:sz w:val="24"/>
          <w:szCs w:val="24"/>
        </w:rPr>
        <w:t>, gatvių ir pastatų statybos bei rekonstrukcijos darbų</w:t>
      </w:r>
      <w:r w:rsidRPr="00B93A85">
        <w:rPr>
          <w:rFonts w:ascii="Times New Roman" w:eastAsia="Times New Roman" w:hAnsi="Times New Roman" w:cs="Times New Roman"/>
          <w:bCs/>
          <w:sz w:val="24"/>
          <w:szCs w:val="24"/>
        </w:rPr>
        <w:t>.</w:t>
      </w:r>
    </w:p>
    <w:p w14:paraId="59DAD665" w14:textId="406BB0B3" w:rsidR="003F7A8B" w:rsidRPr="00B93A85" w:rsidRDefault="00DB1063" w:rsidP="003F7A8B">
      <w:pPr>
        <w:spacing w:after="0" w:line="360" w:lineRule="auto"/>
        <w:ind w:firstLine="567"/>
        <w:jc w:val="both"/>
        <w:rPr>
          <w:rFonts w:ascii="Times New Roman" w:eastAsia="Times New Roman" w:hAnsi="Times New Roman" w:cs="Times New Roman"/>
          <w:bCs/>
          <w:sz w:val="24"/>
          <w:szCs w:val="24"/>
        </w:rPr>
      </w:pPr>
      <w:r w:rsidRPr="00B93A85">
        <w:rPr>
          <w:rFonts w:ascii="Times New Roman" w:eastAsia="Times New Roman" w:hAnsi="Times New Roman" w:cs="Times New Roman"/>
          <w:bCs/>
          <w:sz w:val="24"/>
          <w:szCs w:val="24"/>
        </w:rPr>
        <w:t>4</w:t>
      </w:r>
      <w:r w:rsidR="00A62267" w:rsidRPr="00B93A85">
        <w:rPr>
          <w:rFonts w:ascii="Times New Roman" w:eastAsia="Times New Roman" w:hAnsi="Times New Roman" w:cs="Times New Roman"/>
          <w:bCs/>
          <w:sz w:val="24"/>
          <w:szCs w:val="24"/>
        </w:rPr>
        <w:t xml:space="preserve">. </w:t>
      </w:r>
      <w:r w:rsidR="002201D7">
        <w:rPr>
          <w:rFonts w:ascii="Times New Roman" w:eastAsia="Times New Roman" w:hAnsi="Times New Roman" w:cs="Times New Roman"/>
          <w:bCs/>
          <w:sz w:val="24"/>
          <w:szCs w:val="24"/>
        </w:rPr>
        <w:t>R</w:t>
      </w:r>
      <w:r w:rsidR="002201D7" w:rsidRPr="00B93A85">
        <w:rPr>
          <w:rFonts w:ascii="Times New Roman" w:eastAsia="Times New Roman" w:hAnsi="Times New Roman" w:cs="Times New Roman"/>
          <w:bCs/>
          <w:sz w:val="24"/>
          <w:szCs w:val="24"/>
        </w:rPr>
        <w:t xml:space="preserve">eikalavimų </w:t>
      </w:r>
      <w:r w:rsidR="00107EE6" w:rsidRPr="00B93A85">
        <w:rPr>
          <w:rFonts w:ascii="Times New Roman" w:eastAsia="Times New Roman" w:hAnsi="Times New Roman" w:cs="Times New Roman"/>
          <w:bCs/>
          <w:sz w:val="24"/>
          <w:szCs w:val="24"/>
        </w:rPr>
        <w:t>normatyvai</w:t>
      </w:r>
      <w:r w:rsidR="002201D7">
        <w:rPr>
          <w:rFonts w:ascii="Times New Roman" w:eastAsia="Times New Roman" w:hAnsi="Times New Roman" w:cs="Times New Roman"/>
          <w:bCs/>
          <w:sz w:val="24"/>
          <w:szCs w:val="24"/>
        </w:rPr>
        <w:t xml:space="preserve"> yra suskirstyti į </w:t>
      </w:r>
      <w:r w:rsidR="00107EE6" w:rsidRPr="00B93A85">
        <w:rPr>
          <w:rFonts w:ascii="Times New Roman" w:eastAsia="Times New Roman" w:hAnsi="Times New Roman" w:cs="Times New Roman"/>
          <w:bCs/>
          <w:sz w:val="24"/>
          <w:szCs w:val="24"/>
        </w:rPr>
        <w:t>gatvių drėkinimą</w:t>
      </w:r>
      <w:r w:rsidR="00CF6590">
        <w:rPr>
          <w:rFonts w:ascii="Times New Roman" w:eastAsia="Times New Roman" w:hAnsi="Times New Roman" w:cs="Times New Roman"/>
          <w:bCs/>
          <w:sz w:val="24"/>
          <w:szCs w:val="24"/>
        </w:rPr>
        <w:t xml:space="preserve"> ir </w:t>
      </w:r>
      <w:r w:rsidR="00340A09" w:rsidRPr="00B93A85">
        <w:rPr>
          <w:rFonts w:ascii="Times New Roman" w:eastAsia="Times New Roman" w:hAnsi="Times New Roman" w:cs="Times New Roman"/>
          <w:bCs/>
          <w:sz w:val="24"/>
          <w:szCs w:val="24"/>
        </w:rPr>
        <w:t>prevencinį</w:t>
      </w:r>
      <w:r w:rsidR="00CF6590">
        <w:rPr>
          <w:rFonts w:ascii="Times New Roman" w:eastAsia="Times New Roman" w:hAnsi="Times New Roman" w:cs="Times New Roman"/>
          <w:bCs/>
          <w:sz w:val="24"/>
          <w:szCs w:val="24"/>
        </w:rPr>
        <w:t xml:space="preserve"> drėkinimą. Gatvių d</w:t>
      </w:r>
      <w:r w:rsidR="00CF6590" w:rsidRPr="00CF6590">
        <w:rPr>
          <w:rFonts w:ascii="Times New Roman" w:eastAsia="Times New Roman" w:hAnsi="Times New Roman" w:cs="Times New Roman"/>
          <w:bCs/>
          <w:sz w:val="24"/>
          <w:szCs w:val="24"/>
        </w:rPr>
        <w:t>rėkinim</w:t>
      </w:r>
      <w:r w:rsidR="00CF6590">
        <w:rPr>
          <w:rFonts w:ascii="Times New Roman" w:eastAsia="Times New Roman" w:hAnsi="Times New Roman" w:cs="Times New Roman"/>
          <w:bCs/>
          <w:sz w:val="24"/>
          <w:szCs w:val="24"/>
        </w:rPr>
        <w:t>as vykdomas</w:t>
      </w:r>
      <w:r w:rsidR="00CF6590" w:rsidRPr="00CF6590">
        <w:rPr>
          <w:rFonts w:ascii="Times New Roman" w:eastAsia="Times New Roman" w:hAnsi="Times New Roman" w:cs="Times New Roman"/>
          <w:bCs/>
          <w:sz w:val="24"/>
          <w:szCs w:val="24"/>
        </w:rPr>
        <w:t xml:space="preserve"> </w:t>
      </w:r>
      <w:r w:rsidR="00DB48BC">
        <w:rPr>
          <w:rFonts w:ascii="Times New Roman" w:eastAsia="Times New Roman" w:hAnsi="Times New Roman" w:cs="Times New Roman"/>
          <w:bCs/>
          <w:sz w:val="24"/>
          <w:szCs w:val="24"/>
        </w:rPr>
        <w:t xml:space="preserve">siekiant sumažinti </w:t>
      </w:r>
      <w:r w:rsidR="00CF6590" w:rsidRPr="00CF6590">
        <w:rPr>
          <w:rFonts w:ascii="Times New Roman" w:eastAsia="Times New Roman" w:hAnsi="Times New Roman" w:cs="Times New Roman"/>
          <w:bCs/>
          <w:sz w:val="24"/>
          <w:szCs w:val="24"/>
        </w:rPr>
        <w:t>oro taršos lygio kietosiomis dalelėmis ribinės vertės viršijim</w:t>
      </w:r>
      <w:r w:rsidR="00CF6590">
        <w:rPr>
          <w:rFonts w:ascii="Times New Roman" w:eastAsia="Times New Roman" w:hAnsi="Times New Roman" w:cs="Times New Roman"/>
          <w:bCs/>
          <w:sz w:val="24"/>
          <w:szCs w:val="24"/>
        </w:rPr>
        <w:t>o</w:t>
      </w:r>
      <w:r w:rsidR="00CF6590" w:rsidRPr="00CF6590">
        <w:rPr>
          <w:rFonts w:ascii="Times New Roman" w:eastAsia="Times New Roman" w:hAnsi="Times New Roman" w:cs="Times New Roman"/>
          <w:bCs/>
          <w:sz w:val="24"/>
          <w:szCs w:val="24"/>
        </w:rPr>
        <w:t xml:space="preserve"> eig</w:t>
      </w:r>
      <w:r w:rsidR="00DB48BC">
        <w:rPr>
          <w:rFonts w:ascii="Times New Roman" w:eastAsia="Times New Roman" w:hAnsi="Times New Roman" w:cs="Times New Roman"/>
          <w:bCs/>
          <w:sz w:val="24"/>
          <w:szCs w:val="24"/>
        </w:rPr>
        <w:t>ą</w:t>
      </w:r>
      <w:r w:rsidR="00CF6590" w:rsidRPr="00CF6590">
        <w:rPr>
          <w:rFonts w:ascii="Times New Roman" w:eastAsia="Times New Roman" w:hAnsi="Times New Roman" w:cs="Times New Roman"/>
          <w:bCs/>
          <w:sz w:val="24"/>
          <w:szCs w:val="24"/>
        </w:rPr>
        <w:t xml:space="preserve"> ir </w:t>
      </w:r>
      <w:r w:rsidR="00DB48BC" w:rsidRPr="00CF6590">
        <w:rPr>
          <w:rFonts w:ascii="Times New Roman" w:eastAsia="Times New Roman" w:hAnsi="Times New Roman" w:cs="Times New Roman"/>
          <w:bCs/>
          <w:sz w:val="24"/>
          <w:szCs w:val="24"/>
        </w:rPr>
        <w:t>spart</w:t>
      </w:r>
      <w:r w:rsidR="00DB48BC">
        <w:rPr>
          <w:rFonts w:ascii="Times New Roman" w:eastAsia="Times New Roman" w:hAnsi="Times New Roman" w:cs="Times New Roman"/>
          <w:bCs/>
          <w:sz w:val="24"/>
          <w:szCs w:val="24"/>
        </w:rPr>
        <w:t>ą, o</w:t>
      </w:r>
      <w:r w:rsidR="00CF6590">
        <w:rPr>
          <w:rFonts w:ascii="Times New Roman" w:eastAsia="Times New Roman" w:hAnsi="Times New Roman" w:cs="Times New Roman"/>
          <w:bCs/>
          <w:sz w:val="24"/>
          <w:szCs w:val="24"/>
        </w:rPr>
        <w:t xml:space="preserve"> </w:t>
      </w:r>
      <w:r w:rsidR="00DB48BC">
        <w:rPr>
          <w:rFonts w:ascii="Times New Roman" w:eastAsia="Times New Roman" w:hAnsi="Times New Roman" w:cs="Times New Roman"/>
          <w:bCs/>
          <w:sz w:val="24"/>
          <w:szCs w:val="24"/>
        </w:rPr>
        <w:t>p</w:t>
      </w:r>
      <w:r w:rsidR="00CF6590">
        <w:rPr>
          <w:rFonts w:ascii="Times New Roman" w:eastAsia="Times New Roman" w:hAnsi="Times New Roman" w:cs="Times New Roman"/>
          <w:bCs/>
          <w:sz w:val="24"/>
          <w:szCs w:val="24"/>
        </w:rPr>
        <w:t xml:space="preserve">revencinis drėkinimas – </w:t>
      </w:r>
      <w:r w:rsidR="00107EE6" w:rsidRPr="00B93A85">
        <w:rPr>
          <w:rFonts w:ascii="Times New Roman" w:eastAsia="Times New Roman" w:hAnsi="Times New Roman" w:cs="Times New Roman"/>
          <w:bCs/>
          <w:sz w:val="24"/>
          <w:szCs w:val="24"/>
        </w:rPr>
        <w:t xml:space="preserve">miesto </w:t>
      </w:r>
      <w:r w:rsidR="00DB48BC" w:rsidRPr="00B93A85">
        <w:rPr>
          <w:rFonts w:ascii="Times New Roman" w:eastAsia="Times New Roman" w:hAnsi="Times New Roman" w:cs="Times New Roman"/>
          <w:bCs/>
          <w:sz w:val="24"/>
          <w:szCs w:val="24"/>
        </w:rPr>
        <w:t>mikroklimat</w:t>
      </w:r>
      <w:r w:rsidR="00DB48BC">
        <w:rPr>
          <w:rFonts w:ascii="Times New Roman" w:eastAsia="Times New Roman" w:hAnsi="Times New Roman" w:cs="Times New Roman"/>
          <w:bCs/>
          <w:sz w:val="24"/>
          <w:szCs w:val="24"/>
        </w:rPr>
        <w:t>ui</w:t>
      </w:r>
      <w:r w:rsidR="00DB48BC" w:rsidRPr="00B93A85">
        <w:rPr>
          <w:rFonts w:ascii="Times New Roman" w:eastAsia="Times New Roman" w:hAnsi="Times New Roman" w:cs="Times New Roman"/>
          <w:bCs/>
          <w:sz w:val="24"/>
          <w:szCs w:val="24"/>
        </w:rPr>
        <w:t xml:space="preserve"> gerin</w:t>
      </w:r>
      <w:r w:rsidR="00DB48BC">
        <w:rPr>
          <w:rFonts w:ascii="Times New Roman" w:eastAsia="Times New Roman" w:hAnsi="Times New Roman" w:cs="Times New Roman"/>
          <w:bCs/>
          <w:sz w:val="24"/>
          <w:szCs w:val="24"/>
        </w:rPr>
        <w:t>t</w:t>
      </w:r>
      <w:r w:rsidR="00DB48BC" w:rsidRPr="00B93A85">
        <w:rPr>
          <w:rFonts w:ascii="Times New Roman" w:eastAsia="Times New Roman" w:hAnsi="Times New Roman" w:cs="Times New Roman"/>
          <w:bCs/>
          <w:sz w:val="24"/>
          <w:szCs w:val="24"/>
        </w:rPr>
        <w:t>i</w:t>
      </w:r>
      <w:r w:rsidR="00CF6590">
        <w:rPr>
          <w:rFonts w:ascii="Times New Roman" w:eastAsia="Times New Roman" w:hAnsi="Times New Roman" w:cs="Times New Roman"/>
          <w:bCs/>
          <w:sz w:val="24"/>
          <w:szCs w:val="24"/>
        </w:rPr>
        <w:t>.</w:t>
      </w:r>
      <w:r w:rsidR="00107EE6" w:rsidRPr="00B93A85">
        <w:rPr>
          <w:rFonts w:ascii="Times New Roman" w:eastAsia="Times New Roman" w:hAnsi="Times New Roman" w:cs="Times New Roman"/>
          <w:bCs/>
          <w:sz w:val="24"/>
          <w:szCs w:val="24"/>
        </w:rPr>
        <w:t xml:space="preserve"> </w:t>
      </w:r>
    </w:p>
    <w:p w14:paraId="0C1A6272" w14:textId="402A96A1" w:rsidR="00107EE6" w:rsidRPr="00B93A85" w:rsidRDefault="00107EE6" w:rsidP="007370FA">
      <w:pPr>
        <w:spacing w:after="0" w:line="360" w:lineRule="auto"/>
        <w:ind w:firstLine="567"/>
        <w:jc w:val="both"/>
        <w:rPr>
          <w:rFonts w:ascii="Times New Roman" w:eastAsia="Times New Roman" w:hAnsi="Times New Roman" w:cs="Times New Roman"/>
          <w:bCs/>
          <w:sz w:val="24"/>
          <w:szCs w:val="24"/>
        </w:rPr>
      </w:pPr>
      <w:r w:rsidRPr="00B93A85">
        <w:rPr>
          <w:rFonts w:ascii="Times New Roman" w:eastAsia="Times New Roman" w:hAnsi="Times New Roman" w:cs="Times New Roman"/>
          <w:bCs/>
          <w:sz w:val="24"/>
          <w:szCs w:val="24"/>
        </w:rPr>
        <w:t>5</w:t>
      </w:r>
      <w:r w:rsidR="007370FA" w:rsidRPr="00B93A85">
        <w:rPr>
          <w:rFonts w:ascii="Times New Roman" w:eastAsia="Times New Roman" w:hAnsi="Times New Roman" w:cs="Times New Roman"/>
          <w:bCs/>
          <w:sz w:val="24"/>
          <w:szCs w:val="24"/>
        </w:rPr>
        <w:t xml:space="preserve">. </w:t>
      </w:r>
      <w:r w:rsidR="00867EB0" w:rsidRPr="00B93A85">
        <w:rPr>
          <w:rFonts w:ascii="Times New Roman" w:eastAsia="Times New Roman" w:hAnsi="Times New Roman" w:cs="Times New Roman"/>
          <w:bCs/>
          <w:sz w:val="24"/>
          <w:szCs w:val="24"/>
        </w:rPr>
        <w:t>Šiltasis metų</w:t>
      </w:r>
      <w:r w:rsidR="007370FA" w:rsidRPr="00B93A85">
        <w:rPr>
          <w:rFonts w:ascii="Times New Roman" w:eastAsia="Times New Roman" w:hAnsi="Times New Roman" w:cs="Times New Roman"/>
          <w:bCs/>
          <w:sz w:val="24"/>
          <w:szCs w:val="24"/>
        </w:rPr>
        <w:t xml:space="preserve"> sezonas prasideda ne vėliau kaip </w:t>
      </w:r>
      <w:r w:rsidR="001A09ED" w:rsidRPr="00B93A85">
        <w:rPr>
          <w:rFonts w:ascii="Times New Roman" w:eastAsia="Times New Roman" w:hAnsi="Times New Roman" w:cs="Times New Roman"/>
          <w:bCs/>
          <w:sz w:val="24"/>
          <w:szCs w:val="24"/>
        </w:rPr>
        <w:t>kovo</w:t>
      </w:r>
      <w:r w:rsidR="007370FA" w:rsidRPr="00B93A85">
        <w:rPr>
          <w:rFonts w:ascii="Times New Roman" w:eastAsia="Times New Roman" w:hAnsi="Times New Roman" w:cs="Times New Roman"/>
          <w:bCs/>
          <w:sz w:val="24"/>
          <w:szCs w:val="24"/>
        </w:rPr>
        <w:t xml:space="preserve"> </w:t>
      </w:r>
      <w:r w:rsidR="001A09ED" w:rsidRPr="00B93A85">
        <w:rPr>
          <w:rFonts w:ascii="Times New Roman" w:eastAsia="Times New Roman" w:hAnsi="Times New Roman" w:cs="Times New Roman"/>
          <w:bCs/>
          <w:sz w:val="24"/>
          <w:szCs w:val="24"/>
        </w:rPr>
        <w:t>1</w:t>
      </w:r>
      <w:r w:rsidR="007370FA" w:rsidRPr="00B93A85">
        <w:rPr>
          <w:rFonts w:ascii="Times New Roman" w:eastAsia="Times New Roman" w:hAnsi="Times New Roman" w:cs="Times New Roman"/>
          <w:bCs/>
          <w:sz w:val="24"/>
          <w:szCs w:val="24"/>
        </w:rPr>
        <w:t xml:space="preserve"> d. ir baigiasi ne anksčiau kaip </w:t>
      </w:r>
      <w:r w:rsidR="003F7A8B" w:rsidRPr="00B93A85">
        <w:rPr>
          <w:rFonts w:ascii="Times New Roman" w:eastAsia="Times New Roman" w:hAnsi="Times New Roman" w:cs="Times New Roman"/>
          <w:bCs/>
          <w:sz w:val="24"/>
          <w:szCs w:val="24"/>
        </w:rPr>
        <w:t>rugsėjo</w:t>
      </w:r>
      <w:r w:rsidR="007370FA" w:rsidRPr="00B93A85">
        <w:rPr>
          <w:rFonts w:ascii="Times New Roman" w:eastAsia="Times New Roman" w:hAnsi="Times New Roman" w:cs="Times New Roman"/>
          <w:bCs/>
          <w:sz w:val="24"/>
          <w:szCs w:val="24"/>
        </w:rPr>
        <w:t xml:space="preserve"> 3</w:t>
      </w:r>
      <w:r w:rsidR="0065059B" w:rsidRPr="00B93A85">
        <w:rPr>
          <w:rFonts w:ascii="Times New Roman" w:eastAsia="Times New Roman" w:hAnsi="Times New Roman" w:cs="Times New Roman"/>
          <w:bCs/>
          <w:sz w:val="24"/>
          <w:szCs w:val="24"/>
        </w:rPr>
        <w:t>0</w:t>
      </w:r>
      <w:r w:rsidR="007370FA" w:rsidRPr="00B93A85">
        <w:rPr>
          <w:rFonts w:ascii="Times New Roman" w:eastAsia="Times New Roman" w:hAnsi="Times New Roman" w:cs="Times New Roman"/>
          <w:bCs/>
          <w:sz w:val="24"/>
          <w:szCs w:val="24"/>
        </w:rPr>
        <w:t xml:space="preserve"> d.</w:t>
      </w:r>
      <w:r w:rsidR="001A09ED" w:rsidRPr="00B93A85">
        <w:rPr>
          <w:rFonts w:ascii="Times New Roman" w:eastAsia="Times New Roman" w:hAnsi="Times New Roman" w:cs="Times New Roman"/>
          <w:bCs/>
          <w:sz w:val="24"/>
          <w:szCs w:val="24"/>
        </w:rPr>
        <w:t xml:space="preserve"> </w:t>
      </w:r>
    </w:p>
    <w:p w14:paraId="78D95F11" w14:textId="3CD23C3A" w:rsidR="00340A09" w:rsidRPr="00B93A85" w:rsidRDefault="00B02969" w:rsidP="00340A0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40A09" w:rsidRPr="00B93A85">
        <w:rPr>
          <w:rFonts w:ascii="Times New Roman" w:hAnsi="Times New Roman" w:cs="Times New Roman"/>
          <w:sz w:val="24"/>
          <w:szCs w:val="24"/>
        </w:rPr>
        <w:t>. Esant itin aukštai paros temperatūrai (dienos temperatūra aukštesnė nei 28</w:t>
      </w:r>
      <w:r w:rsidR="00DB48BC">
        <w:rPr>
          <w:rFonts w:ascii="Times New Roman" w:hAnsi="Times New Roman" w:cs="Times New Roman"/>
          <w:sz w:val="24"/>
          <w:szCs w:val="24"/>
        </w:rPr>
        <w:t xml:space="preserve"> </w:t>
      </w:r>
      <w:r w:rsidR="00340A09" w:rsidRPr="00B93A85">
        <w:rPr>
          <w:rFonts w:ascii="Times New Roman" w:hAnsi="Times New Roman" w:cs="Times New Roman"/>
          <w:sz w:val="24"/>
          <w:szCs w:val="24"/>
        </w:rPr>
        <w:t>°C) ir sausam orui (be lietaus) keletą dienų iš eilės,</w:t>
      </w:r>
      <w:r w:rsidR="00CB2103">
        <w:rPr>
          <w:rFonts w:ascii="Times New Roman" w:hAnsi="Times New Roman" w:cs="Times New Roman"/>
          <w:sz w:val="24"/>
          <w:szCs w:val="24"/>
        </w:rPr>
        <w:t xml:space="preserve"> </w:t>
      </w:r>
      <w:r w:rsidR="00340A09" w:rsidRPr="00B93A85">
        <w:rPr>
          <w:rFonts w:ascii="Times New Roman" w:hAnsi="Times New Roman" w:cs="Times New Roman"/>
          <w:sz w:val="24"/>
          <w:szCs w:val="24"/>
        </w:rPr>
        <w:t>reprezentatyvi</w:t>
      </w:r>
      <w:r w:rsidR="00ED23B9">
        <w:rPr>
          <w:rFonts w:ascii="Times New Roman" w:hAnsi="Times New Roman" w:cs="Times New Roman"/>
          <w:sz w:val="24"/>
          <w:szCs w:val="24"/>
        </w:rPr>
        <w:t>o</w:t>
      </w:r>
      <w:r w:rsidR="00340A09" w:rsidRPr="00B93A85">
        <w:rPr>
          <w:rFonts w:ascii="Times New Roman" w:hAnsi="Times New Roman" w:cs="Times New Roman"/>
          <w:sz w:val="24"/>
          <w:szCs w:val="24"/>
        </w:rPr>
        <w:t>s miesto gatv</w:t>
      </w:r>
      <w:r w:rsidR="00ED23B9">
        <w:rPr>
          <w:rFonts w:ascii="Times New Roman" w:hAnsi="Times New Roman" w:cs="Times New Roman"/>
          <w:sz w:val="24"/>
          <w:szCs w:val="24"/>
        </w:rPr>
        <w:t>ė</w:t>
      </w:r>
      <w:r w:rsidR="00340A09" w:rsidRPr="00B93A85">
        <w:rPr>
          <w:rFonts w:ascii="Times New Roman" w:hAnsi="Times New Roman" w:cs="Times New Roman"/>
          <w:sz w:val="24"/>
          <w:szCs w:val="24"/>
        </w:rPr>
        <w:t>s ir kit</w:t>
      </w:r>
      <w:r w:rsidR="00ED23B9">
        <w:rPr>
          <w:rFonts w:ascii="Times New Roman" w:hAnsi="Times New Roman" w:cs="Times New Roman"/>
          <w:sz w:val="24"/>
          <w:szCs w:val="24"/>
        </w:rPr>
        <w:t>i</w:t>
      </w:r>
      <w:r w:rsidR="00340A09" w:rsidRPr="00B93A85">
        <w:rPr>
          <w:rFonts w:ascii="Times New Roman" w:hAnsi="Times New Roman" w:cs="Times New Roman"/>
          <w:sz w:val="24"/>
          <w:szCs w:val="24"/>
        </w:rPr>
        <w:t xml:space="preserve"> </w:t>
      </w:r>
      <w:r w:rsidR="00DB48BC" w:rsidRPr="00B93A85">
        <w:rPr>
          <w:rFonts w:ascii="Times New Roman" w:hAnsi="Times New Roman" w:cs="Times New Roman"/>
          <w:sz w:val="24"/>
          <w:szCs w:val="24"/>
        </w:rPr>
        <w:t>gatv</w:t>
      </w:r>
      <w:r w:rsidR="00DB48BC">
        <w:rPr>
          <w:rFonts w:ascii="Times New Roman" w:hAnsi="Times New Roman" w:cs="Times New Roman"/>
          <w:sz w:val="24"/>
          <w:szCs w:val="24"/>
        </w:rPr>
        <w:t>ių</w:t>
      </w:r>
      <w:r w:rsidR="00DB48BC" w:rsidRPr="00B93A85">
        <w:rPr>
          <w:rFonts w:ascii="Times New Roman" w:hAnsi="Times New Roman" w:cs="Times New Roman"/>
          <w:sz w:val="24"/>
          <w:szCs w:val="24"/>
        </w:rPr>
        <w:t xml:space="preserve"> </w:t>
      </w:r>
      <w:r w:rsidR="00340A09" w:rsidRPr="00B93A85">
        <w:rPr>
          <w:rFonts w:ascii="Times New Roman" w:hAnsi="Times New Roman" w:cs="Times New Roman"/>
          <w:sz w:val="24"/>
          <w:szCs w:val="24"/>
        </w:rPr>
        <w:t>element</w:t>
      </w:r>
      <w:r w:rsidR="00ED23B9">
        <w:rPr>
          <w:rFonts w:ascii="Times New Roman" w:hAnsi="Times New Roman" w:cs="Times New Roman"/>
          <w:sz w:val="24"/>
          <w:szCs w:val="24"/>
        </w:rPr>
        <w:t>ai</w:t>
      </w:r>
      <w:r w:rsidR="00340A09" w:rsidRPr="00B93A85">
        <w:rPr>
          <w:rFonts w:ascii="Times New Roman" w:hAnsi="Times New Roman" w:cs="Times New Roman"/>
          <w:sz w:val="24"/>
          <w:szCs w:val="24"/>
        </w:rPr>
        <w:t xml:space="preserve"> (šaligatvi</w:t>
      </w:r>
      <w:r w:rsidR="00ED23B9">
        <w:rPr>
          <w:rFonts w:ascii="Times New Roman" w:hAnsi="Times New Roman" w:cs="Times New Roman"/>
          <w:sz w:val="24"/>
          <w:szCs w:val="24"/>
        </w:rPr>
        <w:t xml:space="preserve">ai </w:t>
      </w:r>
      <w:r w:rsidR="00340A09" w:rsidRPr="00B93A85">
        <w:rPr>
          <w:rFonts w:ascii="Times New Roman" w:hAnsi="Times New Roman" w:cs="Times New Roman"/>
          <w:sz w:val="24"/>
          <w:szCs w:val="24"/>
        </w:rPr>
        <w:t>ir aikšt</w:t>
      </w:r>
      <w:r w:rsidR="00ED23B9">
        <w:rPr>
          <w:rFonts w:ascii="Times New Roman" w:hAnsi="Times New Roman" w:cs="Times New Roman"/>
          <w:sz w:val="24"/>
          <w:szCs w:val="24"/>
        </w:rPr>
        <w:t>ė</w:t>
      </w:r>
      <w:r w:rsidR="00340A09" w:rsidRPr="00B93A85">
        <w:rPr>
          <w:rFonts w:ascii="Times New Roman" w:hAnsi="Times New Roman" w:cs="Times New Roman"/>
          <w:sz w:val="24"/>
          <w:szCs w:val="24"/>
        </w:rPr>
        <w:t>s)</w:t>
      </w:r>
      <w:r w:rsidR="00DB48BC">
        <w:rPr>
          <w:rFonts w:ascii="Times New Roman" w:hAnsi="Times New Roman" w:cs="Times New Roman"/>
          <w:sz w:val="24"/>
          <w:szCs w:val="24"/>
        </w:rPr>
        <w:t>,</w:t>
      </w:r>
      <w:r w:rsidR="00340A09" w:rsidRPr="00B93A85">
        <w:rPr>
          <w:rFonts w:ascii="Times New Roman" w:hAnsi="Times New Roman" w:cs="Times New Roman"/>
          <w:sz w:val="24"/>
          <w:szCs w:val="24"/>
        </w:rPr>
        <w:t xml:space="preserve"> </w:t>
      </w:r>
      <w:r w:rsidR="00DB48BC" w:rsidRPr="00B93A85">
        <w:rPr>
          <w:rFonts w:ascii="Times New Roman" w:hAnsi="Times New Roman" w:cs="Times New Roman"/>
          <w:sz w:val="24"/>
          <w:szCs w:val="24"/>
        </w:rPr>
        <w:t xml:space="preserve">nepriklausomai nuo taršos lygio kietosiomis dalelėmis, </w:t>
      </w:r>
      <w:r w:rsidR="00CF6590">
        <w:rPr>
          <w:rFonts w:ascii="Times New Roman" w:hAnsi="Times New Roman" w:cs="Times New Roman"/>
          <w:sz w:val="24"/>
          <w:szCs w:val="24"/>
        </w:rPr>
        <w:t xml:space="preserve">prevenciškai </w:t>
      </w:r>
      <w:r w:rsidR="00340A09" w:rsidRPr="00B93A85">
        <w:rPr>
          <w:rFonts w:ascii="Times New Roman" w:hAnsi="Times New Roman" w:cs="Times New Roman"/>
          <w:sz w:val="24"/>
          <w:szCs w:val="24"/>
        </w:rPr>
        <w:t>drėkin</w:t>
      </w:r>
      <w:r w:rsidR="00ED23B9">
        <w:rPr>
          <w:rFonts w:ascii="Times New Roman" w:hAnsi="Times New Roman" w:cs="Times New Roman"/>
          <w:sz w:val="24"/>
          <w:szCs w:val="24"/>
        </w:rPr>
        <w:t>ami</w:t>
      </w:r>
      <w:r w:rsidR="00340A09" w:rsidRPr="00B93A85">
        <w:rPr>
          <w:rFonts w:ascii="Times New Roman" w:hAnsi="Times New Roman" w:cs="Times New Roman"/>
          <w:sz w:val="24"/>
          <w:szCs w:val="24"/>
        </w:rPr>
        <w:t xml:space="preserve"> miesto </w:t>
      </w:r>
      <w:r w:rsidR="00DB48BC" w:rsidRPr="00B93A85">
        <w:rPr>
          <w:rFonts w:ascii="Times New Roman" w:hAnsi="Times New Roman" w:cs="Times New Roman"/>
          <w:sz w:val="24"/>
          <w:szCs w:val="24"/>
        </w:rPr>
        <w:t>mikroklimat</w:t>
      </w:r>
      <w:r w:rsidR="00DB48BC">
        <w:rPr>
          <w:rFonts w:ascii="Times New Roman" w:hAnsi="Times New Roman" w:cs="Times New Roman"/>
          <w:sz w:val="24"/>
          <w:szCs w:val="24"/>
        </w:rPr>
        <w:t>ui</w:t>
      </w:r>
      <w:r w:rsidR="00DB48BC" w:rsidRPr="00B93A85">
        <w:rPr>
          <w:rFonts w:ascii="Times New Roman" w:hAnsi="Times New Roman" w:cs="Times New Roman"/>
          <w:sz w:val="24"/>
          <w:szCs w:val="24"/>
        </w:rPr>
        <w:t xml:space="preserve"> pagerin</w:t>
      </w:r>
      <w:r w:rsidR="00DB48BC">
        <w:rPr>
          <w:rFonts w:ascii="Times New Roman" w:hAnsi="Times New Roman" w:cs="Times New Roman"/>
          <w:sz w:val="24"/>
          <w:szCs w:val="24"/>
        </w:rPr>
        <w:t>t</w:t>
      </w:r>
      <w:r w:rsidR="00DB48BC" w:rsidRPr="00B93A85">
        <w:rPr>
          <w:rFonts w:ascii="Times New Roman" w:hAnsi="Times New Roman" w:cs="Times New Roman"/>
          <w:sz w:val="24"/>
          <w:szCs w:val="24"/>
        </w:rPr>
        <w:t>i</w:t>
      </w:r>
      <w:r w:rsidR="00340A09" w:rsidRPr="00B93A85">
        <w:rPr>
          <w:rFonts w:ascii="Times New Roman" w:hAnsi="Times New Roman" w:cs="Times New Roman"/>
          <w:sz w:val="24"/>
          <w:szCs w:val="24"/>
        </w:rPr>
        <w:t>.</w:t>
      </w:r>
    </w:p>
    <w:p w14:paraId="027931E4" w14:textId="685D4107" w:rsidR="003F7A8B" w:rsidRPr="00B93A85" w:rsidRDefault="00B02969" w:rsidP="00AD61E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D61E4" w:rsidRPr="00B93A85">
        <w:rPr>
          <w:rFonts w:ascii="Times New Roman" w:hAnsi="Times New Roman" w:cs="Times New Roman"/>
          <w:sz w:val="24"/>
          <w:szCs w:val="24"/>
        </w:rPr>
        <w:t xml:space="preserve">. </w:t>
      </w:r>
      <w:bookmarkStart w:id="5" w:name="_Hlk54341448"/>
      <w:r w:rsidR="009F3768" w:rsidRPr="00B93A85">
        <w:rPr>
          <w:rFonts w:ascii="Times New Roman" w:hAnsi="Times New Roman" w:cs="Times New Roman"/>
          <w:sz w:val="24"/>
          <w:szCs w:val="24"/>
        </w:rPr>
        <w:t>Siekiant mažinti bendrąją miesto taršą kietosiomis dalelėmis bei pagerinti eismo, eismo saugumo ir taršos sąlygas gatvėse</w:t>
      </w:r>
      <w:r w:rsidR="00DC083D">
        <w:rPr>
          <w:rFonts w:ascii="Times New Roman" w:hAnsi="Times New Roman" w:cs="Times New Roman"/>
          <w:sz w:val="24"/>
          <w:szCs w:val="24"/>
        </w:rPr>
        <w:t>,</w:t>
      </w:r>
      <w:r w:rsidR="009F3768" w:rsidRPr="00B93A85">
        <w:rPr>
          <w:rFonts w:ascii="Times New Roman" w:hAnsi="Times New Roman" w:cs="Times New Roman"/>
          <w:sz w:val="24"/>
          <w:szCs w:val="24"/>
        </w:rPr>
        <w:t xml:space="preserve"> </w:t>
      </w:r>
      <w:r w:rsidR="00340A09" w:rsidRPr="00B93A85">
        <w:rPr>
          <w:rFonts w:ascii="Times New Roman" w:hAnsi="Times New Roman" w:cs="Times New Roman"/>
          <w:sz w:val="24"/>
          <w:szCs w:val="24"/>
        </w:rPr>
        <w:t>rekomenduojama</w:t>
      </w:r>
      <w:r w:rsidR="009F3768" w:rsidRPr="00B93A85">
        <w:rPr>
          <w:rFonts w:ascii="Times New Roman" w:hAnsi="Times New Roman" w:cs="Times New Roman"/>
          <w:sz w:val="24"/>
          <w:szCs w:val="24"/>
        </w:rPr>
        <w:t xml:space="preserve"> gatvių su žvyro</w:t>
      </w:r>
      <w:r w:rsidR="00885873" w:rsidRPr="00B93A85">
        <w:rPr>
          <w:rFonts w:ascii="Times New Roman" w:hAnsi="Times New Roman" w:cs="Times New Roman"/>
          <w:sz w:val="24"/>
          <w:szCs w:val="24"/>
        </w:rPr>
        <w:t xml:space="preserve">, žvyro ir skaldos </w:t>
      </w:r>
      <w:r w:rsidR="006B041E" w:rsidRPr="00B93A85">
        <w:rPr>
          <w:rFonts w:ascii="Times New Roman" w:hAnsi="Times New Roman" w:cs="Times New Roman"/>
          <w:sz w:val="24"/>
          <w:szCs w:val="24"/>
        </w:rPr>
        <w:t>ir</w:t>
      </w:r>
      <w:r w:rsidR="00DB48BC">
        <w:rPr>
          <w:rFonts w:ascii="Times New Roman" w:hAnsi="Times New Roman" w:cs="Times New Roman"/>
          <w:sz w:val="24"/>
          <w:szCs w:val="24"/>
        </w:rPr>
        <w:t xml:space="preserve"> (</w:t>
      </w:r>
      <w:r w:rsidR="00885873" w:rsidRPr="00B93A85">
        <w:rPr>
          <w:rFonts w:ascii="Times New Roman" w:hAnsi="Times New Roman" w:cs="Times New Roman"/>
          <w:sz w:val="24"/>
          <w:szCs w:val="24"/>
        </w:rPr>
        <w:t>ar</w:t>
      </w:r>
      <w:r w:rsidR="00DB48BC">
        <w:rPr>
          <w:rFonts w:ascii="Times New Roman" w:hAnsi="Times New Roman" w:cs="Times New Roman"/>
          <w:sz w:val="24"/>
          <w:szCs w:val="24"/>
        </w:rPr>
        <w:t>)</w:t>
      </w:r>
      <w:r w:rsidR="00885873" w:rsidRPr="00B93A85">
        <w:rPr>
          <w:rFonts w:ascii="Times New Roman" w:hAnsi="Times New Roman" w:cs="Times New Roman"/>
          <w:sz w:val="24"/>
          <w:szCs w:val="24"/>
        </w:rPr>
        <w:t xml:space="preserve"> grunto</w:t>
      </w:r>
      <w:r w:rsidR="009F3768" w:rsidRPr="00B93A85">
        <w:rPr>
          <w:rFonts w:ascii="Times New Roman" w:hAnsi="Times New Roman" w:cs="Times New Roman"/>
          <w:sz w:val="24"/>
          <w:szCs w:val="24"/>
        </w:rPr>
        <w:t xml:space="preserve"> danga </w:t>
      </w:r>
      <w:r w:rsidR="00885873" w:rsidRPr="00B93A85">
        <w:rPr>
          <w:rFonts w:ascii="Times New Roman" w:hAnsi="Times New Roman" w:cs="Times New Roman"/>
          <w:sz w:val="24"/>
          <w:szCs w:val="24"/>
        </w:rPr>
        <w:t xml:space="preserve">viršutinį (profiliuojamą) </w:t>
      </w:r>
      <w:r w:rsidR="009F3768" w:rsidRPr="00B93A85">
        <w:rPr>
          <w:rFonts w:ascii="Times New Roman" w:hAnsi="Times New Roman" w:cs="Times New Roman"/>
          <w:sz w:val="24"/>
          <w:szCs w:val="24"/>
        </w:rPr>
        <w:t xml:space="preserve">sluoksnį apdoroti dulkėjimą mažinančiais </w:t>
      </w:r>
      <w:r w:rsidR="00B63A05" w:rsidRPr="00B93A85">
        <w:rPr>
          <w:rFonts w:ascii="Times New Roman" w:hAnsi="Times New Roman" w:cs="Times New Roman"/>
          <w:sz w:val="24"/>
          <w:szCs w:val="24"/>
        </w:rPr>
        <w:t>preparatais</w:t>
      </w:r>
      <w:r w:rsidR="009F3768" w:rsidRPr="00B93A85">
        <w:rPr>
          <w:rFonts w:ascii="Times New Roman" w:hAnsi="Times New Roman" w:cs="Times New Roman"/>
          <w:sz w:val="24"/>
          <w:szCs w:val="24"/>
        </w:rPr>
        <w:t>.</w:t>
      </w:r>
      <w:bookmarkEnd w:id="5"/>
    </w:p>
    <w:p w14:paraId="56B0DB9E" w14:textId="6A48BF35" w:rsidR="00AA16D2" w:rsidRDefault="00B02969" w:rsidP="00AA16D2">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8</w:t>
      </w:r>
      <w:r w:rsidR="00AA16D2" w:rsidRPr="00B93A85">
        <w:rPr>
          <w:rFonts w:ascii="Times New Roman" w:eastAsia="Times New Roman" w:hAnsi="Times New Roman" w:cs="Times New Roman"/>
          <w:bCs/>
          <w:sz w:val="24"/>
          <w:szCs w:val="24"/>
        </w:rPr>
        <w:t xml:space="preserve">. </w:t>
      </w:r>
      <w:r w:rsidR="00DB48BC" w:rsidRPr="00B93A85">
        <w:rPr>
          <w:rFonts w:ascii="Times New Roman" w:eastAsia="Times New Roman" w:hAnsi="Times New Roman" w:cs="Times New Roman"/>
          <w:bCs/>
          <w:sz w:val="24"/>
          <w:szCs w:val="24"/>
        </w:rPr>
        <w:t>Sudar</w:t>
      </w:r>
      <w:r w:rsidR="00DB48BC">
        <w:rPr>
          <w:rFonts w:ascii="Times New Roman" w:eastAsia="Times New Roman" w:hAnsi="Times New Roman" w:cs="Times New Roman"/>
          <w:bCs/>
          <w:sz w:val="24"/>
          <w:szCs w:val="24"/>
        </w:rPr>
        <w:t>ydama</w:t>
      </w:r>
      <w:r w:rsidR="00DB48BC" w:rsidRPr="00B93A85">
        <w:rPr>
          <w:rFonts w:ascii="Times New Roman" w:eastAsia="Times New Roman" w:hAnsi="Times New Roman" w:cs="Times New Roman"/>
          <w:bCs/>
          <w:sz w:val="24"/>
          <w:szCs w:val="24"/>
        </w:rPr>
        <w:t xml:space="preserve"> </w:t>
      </w:r>
      <w:r w:rsidR="00AA16D2" w:rsidRPr="00B93A85">
        <w:rPr>
          <w:rFonts w:ascii="Times New Roman" w:eastAsia="Times New Roman" w:hAnsi="Times New Roman" w:cs="Times New Roman"/>
          <w:bCs/>
          <w:sz w:val="24"/>
          <w:szCs w:val="24"/>
        </w:rPr>
        <w:t xml:space="preserve">gatvių </w:t>
      </w:r>
      <w:r w:rsidR="00805C40" w:rsidRPr="00B93A85">
        <w:rPr>
          <w:rFonts w:ascii="Times New Roman" w:eastAsia="Times New Roman" w:hAnsi="Times New Roman" w:cs="Times New Roman"/>
          <w:bCs/>
          <w:sz w:val="24"/>
          <w:szCs w:val="24"/>
        </w:rPr>
        <w:t xml:space="preserve">priežiūros paslaugų </w:t>
      </w:r>
      <w:r w:rsidR="00DB48BC" w:rsidRPr="00B93A85">
        <w:rPr>
          <w:rFonts w:ascii="Times New Roman" w:eastAsia="Times New Roman" w:hAnsi="Times New Roman" w:cs="Times New Roman"/>
          <w:bCs/>
          <w:sz w:val="24"/>
          <w:szCs w:val="24"/>
        </w:rPr>
        <w:t>sutart</w:t>
      </w:r>
      <w:r w:rsidR="00DB48BC">
        <w:rPr>
          <w:rFonts w:ascii="Times New Roman" w:eastAsia="Times New Roman" w:hAnsi="Times New Roman" w:cs="Times New Roman"/>
          <w:bCs/>
          <w:sz w:val="24"/>
          <w:szCs w:val="24"/>
        </w:rPr>
        <w:t>is</w:t>
      </w:r>
      <w:r w:rsidR="00DB48BC" w:rsidRPr="00B93A85">
        <w:rPr>
          <w:rFonts w:ascii="Times New Roman" w:eastAsia="Times New Roman" w:hAnsi="Times New Roman" w:cs="Times New Roman"/>
          <w:bCs/>
          <w:sz w:val="24"/>
          <w:szCs w:val="24"/>
        </w:rPr>
        <w:t xml:space="preserve"> </w:t>
      </w:r>
      <w:r w:rsidR="00DB48BC">
        <w:rPr>
          <w:rFonts w:ascii="Times New Roman" w:eastAsia="Times New Roman" w:hAnsi="Times New Roman" w:cs="Times New Roman"/>
          <w:bCs/>
          <w:sz w:val="24"/>
          <w:szCs w:val="24"/>
        </w:rPr>
        <w:t>Vilniaus miesto s</w:t>
      </w:r>
      <w:r w:rsidR="00805C40" w:rsidRPr="00B93A85">
        <w:rPr>
          <w:rFonts w:ascii="Times New Roman" w:eastAsia="Times New Roman" w:hAnsi="Times New Roman" w:cs="Times New Roman"/>
          <w:bCs/>
          <w:sz w:val="24"/>
          <w:szCs w:val="24"/>
        </w:rPr>
        <w:t xml:space="preserve">avivaldybė gali </w:t>
      </w:r>
      <w:r w:rsidR="00AA16D2" w:rsidRPr="00B93A85">
        <w:rPr>
          <w:rFonts w:ascii="Times New Roman" w:eastAsia="Times New Roman" w:hAnsi="Times New Roman" w:cs="Times New Roman"/>
          <w:bCs/>
          <w:sz w:val="24"/>
          <w:szCs w:val="24"/>
        </w:rPr>
        <w:t>keisti normatyvais nustatytus reikalavimus</w:t>
      </w:r>
      <w:r w:rsidR="00805C40" w:rsidRPr="00B93A85">
        <w:rPr>
          <w:rFonts w:ascii="Times New Roman" w:eastAsia="Times New Roman" w:hAnsi="Times New Roman" w:cs="Times New Roman"/>
          <w:bCs/>
          <w:sz w:val="24"/>
          <w:szCs w:val="24"/>
        </w:rPr>
        <w:t xml:space="preserve"> </w:t>
      </w:r>
      <w:r w:rsidR="00DB48BC" w:rsidRPr="00B93A85">
        <w:rPr>
          <w:rFonts w:ascii="Times New Roman" w:eastAsia="Times New Roman" w:hAnsi="Times New Roman" w:cs="Times New Roman"/>
          <w:bCs/>
          <w:sz w:val="24"/>
          <w:szCs w:val="24"/>
        </w:rPr>
        <w:t>atsižvelg</w:t>
      </w:r>
      <w:r w:rsidR="00DB48BC">
        <w:rPr>
          <w:rFonts w:ascii="Times New Roman" w:eastAsia="Times New Roman" w:hAnsi="Times New Roman" w:cs="Times New Roman"/>
          <w:bCs/>
          <w:sz w:val="24"/>
          <w:szCs w:val="24"/>
        </w:rPr>
        <w:t>dama</w:t>
      </w:r>
      <w:r w:rsidR="00DB48BC" w:rsidRPr="00B93A85">
        <w:rPr>
          <w:rFonts w:ascii="Times New Roman" w:eastAsia="Times New Roman" w:hAnsi="Times New Roman" w:cs="Times New Roman"/>
          <w:bCs/>
          <w:sz w:val="24"/>
          <w:szCs w:val="24"/>
        </w:rPr>
        <w:t xml:space="preserve"> </w:t>
      </w:r>
      <w:r w:rsidR="00805C40" w:rsidRPr="00B93A85">
        <w:rPr>
          <w:rFonts w:ascii="Times New Roman" w:eastAsia="Times New Roman" w:hAnsi="Times New Roman" w:cs="Times New Roman"/>
          <w:bCs/>
          <w:sz w:val="24"/>
          <w:szCs w:val="24"/>
        </w:rPr>
        <w:t>į turimą patirtį bei finansavimą</w:t>
      </w:r>
      <w:r w:rsidR="00AA16D2" w:rsidRPr="00B93A85">
        <w:rPr>
          <w:rFonts w:ascii="Times New Roman" w:eastAsia="Times New Roman" w:hAnsi="Times New Roman" w:cs="Times New Roman"/>
          <w:bCs/>
          <w:sz w:val="24"/>
          <w:szCs w:val="24"/>
        </w:rPr>
        <w:t>. Tai įforminama atskiru</w:t>
      </w:r>
      <w:r w:rsidR="00DB48BC">
        <w:rPr>
          <w:rFonts w:ascii="Times New Roman" w:eastAsia="Times New Roman" w:hAnsi="Times New Roman" w:cs="Times New Roman"/>
          <w:bCs/>
          <w:sz w:val="24"/>
          <w:szCs w:val="24"/>
        </w:rPr>
        <w:t xml:space="preserve"> rašytiniu</w:t>
      </w:r>
      <w:r w:rsidR="00AA16D2" w:rsidRPr="00B93A85">
        <w:rPr>
          <w:rFonts w:ascii="Times New Roman" w:eastAsia="Times New Roman" w:hAnsi="Times New Roman" w:cs="Times New Roman"/>
          <w:bCs/>
          <w:sz w:val="24"/>
          <w:szCs w:val="24"/>
        </w:rPr>
        <w:t xml:space="preserve"> susitarimu.</w:t>
      </w:r>
    </w:p>
    <w:p w14:paraId="37BD92B7" w14:textId="77777777" w:rsidR="000D52CF" w:rsidRDefault="000D52CF" w:rsidP="00867431">
      <w:pPr>
        <w:spacing w:after="0" w:line="240" w:lineRule="auto"/>
        <w:ind w:firstLine="567"/>
        <w:jc w:val="both"/>
        <w:rPr>
          <w:rFonts w:ascii="Times New Roman" w:eastAsia="Times New Roman" w:hAnsi="Times New Roman" w:cs="Times New Roman"/>
          <w:bCs/>
          <w:sz w:val="24"/>
          <w:szCs w:val="24"/>
        </w:rPr>
      </w:pPr>
    </w:p>
    <w:p w14:paraId="24F3F49A" w14:textId="77777777" w:rsidR="008F42C2" w:rsidRPr="00B93A85" w:rsidRDefault="00A62267">
      <w:pPr>
        <w:pStyle w:val="Antrat1"/>
        <w:spacing w:before="0" w:line="240" w:lineRule="auto"/>
        <w:jc w:val="center"/>
        <w:rPr>
          <w:rFonts w:ascii="Times New Roman" w:hAnsi="Times New Roman" w:cs="Times New Roman"/>
          <w:b/>
          <w:color w:val="000000" w:themeColor="text1"/>
          <w:sz w:val="24"/>
          <w:szCs w:val="24"/>
        </w:rPr>
      </w:pPr>
      <w:bookmarkStart w:id="6" w:name="_Toc46750451"/>
      <w:bookmarkStart w:id="7" w:name="_Toc63621506"/>
      <w:r w:rsidRPr="00B93A85">
        <w:rPr>
          <w:rFonts w:ascii="Times New Roman" w:hAnsi="Times New Roman" w:cs="Times New Roman"/>
          <w:b/>
          <w:color w:val="000000" w:themeColor="text1"/>
          <w:sz w:val="24"/>
          <w:szCs w:val="24"/>
        </w:rPr>
        <w:t>II SKYRIUS</w:t>
      </w:r>
      <w:bookmarkEnd w:id="6"/>
      <w:bookmarkEnd w:id="7"/>
    </w:p>
    <w:p w14:paraId="3DFB9036" w14:textId="1B4F1523" w:rsidR="00A62267" w:rsidRPr="00B93A85" w:rsidRDefault="00A62267" w:rsidP="00867431">
      <w:pPr>
        <w:pStyle w:val="Antrat1"/>
        <w:spacing w:before="0" w:line="240" w:lineRule="auto"/>
        <w:jc w:val="center"/>
        <w:rPr>
          <w:rFonts w:ascii="Times New Roman" w:hAnsi="Times New Roman" w:cs="Times New Roman"/>
          <w:b/>
          <w:color w:val="000000" w:themeColor="text1"/>
          <w:sz w:val="24"/>
          <w:szCs w:val="24"/>
        </w:rPr>
      </w:pPr>
      <w:bookmarkStart w:id="8" w:name="_Toc46750452"/>
      <w:bookmarkStart w:id="9" w:name="_Toc63621507"/>
      <w:r w:rsidRPr="00B93A85">
        <w:rPr>
          <w:rFonts w:ascii="Times New Roman" w:hAnsi="Times New Roman" w:cs="Times New Roman"/>
          <w:b/>
          <w:color w:val="000000" w:themeColor="text1"/>
          <w:sz w:val="24"/>
          <w:szCs w:val="24"/>
        </w:rPr>
        <w:t>NUORODOS</w:t>
      </w:r>
      <w:bookmarkEnd w:id="8"/>
      <w:bookmarkEnd w:id="9"/>
    </w:p>
    <w:p w14:paraId="43EAAD1E" w14:textId="77777777" w:rsidR="00DB1063" w:rsidRPr="00B93A85" w:rsidRDefault="00DB1063" w:rsidP="00867431">
      <w:pPr>
        <w:spacing w:after="0" w:line="240" w:lineRule="auto"/>
      </w:pPr>
    </w:p>
    <w:p w14:paraId="76D84067" w14:textId="684FE14F" w:rsidR="00892E94" w:rsidRPr="00B93A85" w:rsidRDefault="00B02969" w:rsidP="008F42C2">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62267" w:rsidRPr="00B93A85">
        <w:rPr>
          <w:rFonts w:ascii="Times New Roman" w:eastAsia="Times New Roman" w:hAnsi="Times New Roman" w:cs="Times New Roman"/>
          <w:bCs/>
          <w:sz w:val="24"/>
          <w:szCs w:val="24"/>
        </w:rPr>
        <w:t xml:space="preserve">. </w:t>
      </w:r>
      <w:r w:rsidR="00892E94" w:rsidRPr="00B93A85">
        <w:rPr>
          <w:rFonts w:ascii="Times New Roman" w:eastAsia="Times New Roman" w:hAnsi="Times New Roman" w:cs="Times New Roman"/>
          <w:bCs/>
          <w:sz w:val="24"/>
          <w:szCs w:val="24"/>
        </w:rPr>
        <w:t>Re</w:t>
      </w:r>
      <w:r w:rsidR="000015FC" w:rsidRPr="00B93A85">
        <w:rPr>
          <w:rFonts w:ascii="Times New Roman" w:eastAsia="Times New Roman" w:hAnsi="Times New Roman" w:cs="Times New Roman"/>
          <w:bCs/>
          <w:sz w:val="24"/>
          <w:szCs w:val="24"/>
        </w:rPr>
        <w:t>ikalavimuose</w:t>
      </w:r>
      <w:r w:rsidR="00A62267" w:rsidRPr="00B93A85">
        <w:rPr>
          <w:rFonts w:ascii="Times New Roman" w:eastAsia="Times New Roman" w:hAnsi="Times New Roman" w:cs="Times New Roman"/>
          <w:bCs/>
          <w:sz w:val="24"/>
          <w:szCs w:val="24"/>
        </w:rPr>
        <w:t xml:space="preserve"> pateiktos nuorodos į šiuos dokumentus: </w:t>
      </w:r>
    </w:p>
    <w:p w14:paraId="5CCC880C" w14:textId="5EAC4E2F" w:rsidR="00A62267" w:rsidRPr="00B93A85" w:rsidRDefault="00B02969" w:rsidP="008F42C2">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62267" w:rsidRPr="00B93A85">
        <w:rPr>
          <w:rFonts w:ascii="Times New Roman" w:eastAsia="Times New Roman" w:hAnsi="Times New Roman" w:cs="Times New Roman"/>
          <w:bCs/>
          <w:sz w:val="24"/>
          <w:szCs w:val="24"/>
        </w:rPr>
        <w:t>.</w:t>
      </w:r>
      <w:r w:rsidR="00550D7D" w:rsidRPr="00B93A85">
        <w:rPr>
          <w:rFonts w:ascii="Times New Roman" w:eastAsia="Times New Roman" w:hAnsi="Times New Roman" w:cs="Times New Roman"/>
          <w:bCs/>
          <w:sz w:val="24"/>
          <w:szCs w:val="24"/>
        </w:rPr>
        <w:t>1</w:t>
      </w:r>
      <w:r w:rsidR="00A62267" w:rsidRPr="00B93A85">
        <w:rPr>
          <w:rFonts w:ascii="Times New Roman" w:eastAsia="Times New Roman" w:hAnsi="Times New Roman" w:cs="Times New Roman"/>
          <w:bCs/>
          <w:sz w:val="24"/>
          <w:szCs w:val="24"/>
        </w:rPr>
        <w:t>. Lietuvos Respublikos kelių įstatym</w:t>
      </w:r>
      <w:r w:rsidR="00D0373A">
        <w:rPr>
          <w:rFonts w:ascii="Times New Roman" w:eastAsia="Times New Roman" w:hAnsi="Times New Roman" w:cs="Times New Roman"/>
          <w:bCs/>
          <w:sz w:val="24"/>
          <w:szCs w:val="24"/>
        </w:rPr>
        <w:t>as</w:t>
      </w:r>
      <w:r w:rsidR="00A62267" w:rsidRPr="00B93A85">
        <w:rPr>
          <w:rFonts w:ascii="Times New Roman" w:eastAsia="Times New Roman" w:hAnsi="Times New Roman" w:cs="Times New Roman"/>
          <w:bCs/>
          <w:sz w:val="24"/>
          <w:szCs w:val="24"/>
        </w:rPr>
        <w:t xml:space="preserve">; </w:t>
      </w:r>
    </w:p>
    <w:p w14:paraId="2D8C0B0E" w14:textId="346A33BF" w:rsidR="004018E0" w:rsidRPr="00B93A85" w:rsidRDefault="00B02969" w:rsidP="008F42C2">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4018E0" w:rsidRPr="00B93A85">
        <w:rPr>
          <w:rFonts w:ascii="Times New Roman" w:eastAsia="Times New Roman" w:hAnsi="Times New Roman" w:cs="Times New Roman"/>
          <w:bCs/>
          <w:sz w:val="24"/>
          <w:szCs w:val="24"/>
        </w:rPr>
        <w:t>.</w:t>
      </w:r>
      <w:r w:rsidR="00550D7D" w:rsidRPr="00B93A85">
        <w:rPr>
          <w:rFonts w:ascii="Times New Roman" w:eastAsia="Times New Roman" w:hAnsi="Times New Roman" w:cs="Times New Roman"/>
          <w:bCs/>
          <w:sz w:val="24"/>
          <w:szCs w:val="24"/>
        </w:rPr>
        <w:t>2</w:t>
      </w:r>
      <w:r w:rsidR="004018E0" w:rsidRPr="00B93A85">
        <w:rPr>
          <w:rFonts w:ascii="Times New Roman" w:eastAsia="Times New Roman" w:hAnsi="Times New Roman" w:cs="Times New Roman"/>
          <w:bCs/>
          <w:sz w:val="24"/>
          <w:szCs w:val="24"/>
        </w:rPr>
        <w:t>.</w:t>
      </w:r>
      <w:r w:rsidR="00867431">
        <w:rPr>
          <w:rFonts w:ascii="Times New Roman" w:eastAsia="Times New Roman" w:hAnsi="Times New Roman" w:cs="Times New Roman"/>
          <w:bCs/>
          <w:sz w:val="24"/>
          <w:szCs w:val="24"/>
        </w:rPr>
        <w:t xml:space="preserve"> </w:t>
      </w:r>
      <w:r w:rsidR="004018E0" w:rsidRPr="00B93A85">
        <w:rPr>
          <w:rFonts w:ascii="Times New Roman" w:eastAsia="Times New Roman" w:hAnsi="Times New Roman" w:cs="Times New Roman"/>
          <w:bCs/>
          <w:sz w:val="24"/>
          <w:szCs w:val="24"/>
        </w:rPr>
        <w:t>Lietuvos Respublikos teritorijų planavimo įstatym</w:t>
      </w:r>
      <w:r w:rsidR="00D0373A">
        <w:rPr>
          <w:rFonts w:ascii="Times New Roman" w:eastAsia="Times New Roman" w:hAnsi="Times New Roman" w:cs="Times New Roman"/>
          <w:bCs/>
          <w:sz w:val="24"/>
          <w:szCs w:val="24"/>
        </w:rPr>
        <w:t>as</w:t>
      </w:r>
      <w:r w:rsidR="004018E0" w:rsidRPr="00B93A85">
        <w:rPr>
          <w:rFonts w:ascii="Times New Roman" w:eastAsia="Times New Roman" w:hAnsi="Times New Roman" w:cs="Times New Roman"/>
          <w:bCs/>
          <w:sz w:val="24"/>
          <w:szCs w:val="24"/>
        </w:rPr>
        <w:t>;</w:t>
      </w:r>
    </w:p>
    <w:p w14:paraId="7090D1A1" w14:textId="7737513D" w:rsidR="00A62267" w:rsidRPr="00B93A85" w:rsidRDefault="00B02969" w:rsidP="008F42C2">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62267" w:rsidRPr="00B93A85">
        <w:rPr>
          <w:rFonts w:ascii="Times New Roman" w:eastAsia="Times New Roman" w:hAnsi="Times New Roman" w:cs="Times New Roman"/>
          <w:bCs/>
          <w:sz w:val="24"/>
          <w:szCs w:val="24"/>
        </w:rPr>
        <w:t>.</w:t>
      </w:r>
      <w:r w:rsidR="00550D7D" w:rsidRPr="00B93A85">
        <w:rPr>
          <w:rFonts w:ascii="Times New Roman" w:eastAsia="Times New Roman" w:hAnsi="Times New Roman" w:cs="Times New Roman"/>
          <w:bCs/>
          <w:sz w:val="24"/>
          <w:szCs w:val="24"/>
        </w:rPr>
        <w:t>3</w:t>
      </w:r>
      <w:r w:rsidR="00A62267" w:rsidRPr="00B93A85">
        <w:rPr>
          <w:rFonts w:ascii="Times New Roman" w:eastAsia="Times New Roman" w:hAnsi="Times New Roman" w:cs="Times New Roman"/>
          <w:bCs/>
          <w:sz w:val="24"/>
          <w:szCs w:val="24"/>
        </w:rPr>
        <w:t>. Lietuvos Respublikos statybos įstatym</w:t>
      </w:r>
      <w:r w:rsidR="00D0373A">
        <w:rPr>
          <w:rFonts w:ascii="Times New Roman" w:eastAsia="Times New Roman" w:hAnsi="Times New Roman" w:cs="Times New Roman"/>
          <w:bCs/>
          <w:sz w:val="24"/>
          <w:szCs w:val="24"/>
        </w:rPr>
        <w:t>as</w:t>
      </w:r>
      <w:r w:rsidR="00A62267" w:rsidRPr="00B93A85">
        <w:rPr>
          <w:rFonts w:ascii="Times New Roman" w:eastAsia="Times New Roman" w:hAnsi="Times New Roman" w:cs="Times New Roman"/>
          <w:bCs/>
          <w:sz w:val="24"/>
          <w:szCs w:val="24"/>
        </w:rPr>
        <w:t xml:space="preserve">; </w:t>
      </w:r>
    </w:p>
    <w:p w14:paraId="7EC6FA81" w14:textId="4B9DD163" w:rsidR="00A62267" w:rsidRPr="00B93A85" w:rsidRDefault="00B02969" w:rsidP="008F42C2">
      <w:pPr>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62267" w:rsidRPr="00B93A85">
        <w:rPr>
          <w:rFonts w:ascii="Times New Roman" w:eastAsia="Times New Roman" w:hAnsi="Times New Roman" w:cs="Times New Roman"/>
          <w:bCs/>
          <w:sz w:val="24"/>
          <w:szCs w:val="24"/>
        </w:rPr>
        <w:t>.</w:t>
      </w:r>
      <w:r w:rsidR="00550D7D" w:rsidRPr="00B93A85">
        <w:rPr>
          <w:rFonts w:ascii="Times New Roman" w:eastAsia="Times New Roman" w:hAnsi="Times New Roman" w:cs="Times New Roman"/>
          <w:bCs/>
          <w:sz w:val="24"/>
          <w:szCs w:val="24"/>
        </w:rPr>
        <w:t>4</w:t>
      </w:r>
      <w:r w:rsidR="00A62267" w:rsidRPr="00B93A85">
        <w:rPr>
          <w:rFonts w:ascii="Times New Roman" w:eastAsia="Times New Roman" w:hAnsi="Times New Roman" w:cs="Times New Roman"/>
          <w:bCs/>
          <w:sz w:val="24"/>
          <w:szCs w:val="24"/>
        </w:rPr>
        <w:t>. Lietuvos Respublikos saugaus eism</w:t>
      </w:r>
      <w:r w:rsidR="0019179C" w:rsidRPr="00B93A85">
        <w:rPr>
          <w:rFonts w:ascii="Times New Roman" w:eastAsia="Times New Roman" w:hAnsi="Times New Roman" w:cs="Times New Roman"/>
          <w:bCs/>
          <w:sz w:val="24"/>
          <w:szCs w:val="24"/>
        </w:rPr>
        <w:t>o automobilių keliais įstatym</w:t>
      </w:r>
      <w:r w:rsidR="00D0373A">
        <w:rPr>
          <w:rFonts w:ascii="Times New Roman" w:eastAsia="Times New Roman" w:hAnsi="Times New Roman" w:cs="Times New Roman"/>
          <w:bCs/>
          <w:sz w:val="24"/>
          <w:szCs w:val="24"/>
        </w:rPr>
        <w:t>as</w:t>
      </w:r>
      <w:r w:rsidR="0019179C" w:rsidRPr="00B93A85">
        <w:rPr>
          <w:rFonts w:ascii="Times New Roman" w:eastAsia="Times New Roman" w:hAnsi="Times New Roman" w:cs="Times New Roman"/>
          <w:bCs/>
          <w:sz w:val="24"/>
          <w:szCs w:val="24"/>
        </w:rPr>
        <w:t>;</w:t>
      </w:r>
    </w:p>
    <w:p w14:paraId="68249806" w14:textId="41C25B16" w:rsidR="00244B0F" w:rsidRPr="00B93A85" w:rsidRDefault="00B02969" w:rsidP="00244B0F">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9</w:t>
      </w:r>
      <w:r w:rsidR="00244B0F" w:rsidRPr="00B93A85">
        <w:rPr>
          <w:rFonts w:ascii="Times New Roman" w:eastAsia="Times New Roman" w:hAnsi="Times New Roman" w:cs="Times New Roman"/>
          <w:bCs/>
          <w:sz w:val="24"/>
          <w:szCs w:val="24"/>
        </w:rPr>
        <w:t>.</w:t>
      </w:r>
      <w:r w:rsidR="00550D7D" w:rsidRPr="00B93A85">
        <w:rPr>
          <w:rFonts w:ascii="Times New Roman" w:eastAsia="Times New Roman" w:hAnsi="Times New Roman" w:cs="Times New Roman"/>
          <w:bCs/>
          <w:sz w:val="24"/>
          <w:szCs w:val="24"/>
        </w:rPr>
        <w:t>5</w:t>
      </w:r>
      <w:r w:rsidR="00244B0F" w:rsidRPr="00B93A85">
        <w:rPr>
          <w:rFonts w:ascii="Times New Roman" w:eastAsia="Times New Roman" w:hAnsi="Times New Roman" w:cs="Times New Roman"/>
          <w:bCs/>
          <w:sz w:val="24"/>
          <w:szCs w:val="24"/>
        </w:rPr>
        <w:t xml:space="preserve">. </w:t>
      </w:r>
      <w:hyperlink r:id="rId8" w:history="1">
        <w:r w:rsidR="0028749F" w:rsidRPr="00B93A85">
          <w:rPr>
            <w:rFonts w:ascii="Times New Roman" w:hAnsi="Times New Roman" w:cs="Times New Roman"/>
            <w:sz w:val="24"/>
            <w:szCs w:val="24"/>
          </w:rPr>
          <w:t>Lietuvos Respublikos aplinkos apsaugos įstatym</w:t>
        </w:r>
        <w:r w:rsidR="00D0373A">
          <w:rPr>
            <w:rFonts w:ascii="Times New Roman" w:hAnsi="Times New Roman" w:cs="Times New Roman"/>
            <w:sz w:val="24"/>
            <w:szCs w:val="24"/>
          </w:rPr>
          <w:t>as</w:t>
        </w:r>
      </w:hyperlink>
      <w:r w:rsidR="00244B0F" w:rsidRPr="00B93A85">
        <w:rPr>
          <w:rFonts w:ascii="Times New Roman" w:hAnsi="Times New Roman" w:cs="Times New Roman"/>
          <w:sz w:val="24"/>
          <w:szCs w:val="24"/>
        </w:rPr>
        <w:t>;</w:t>
      </w:r>
    </w:p>
    <w:p w14:paraId="6A86C7C6" w14:textId="5050C0FF" w:rsidR="000705BD" w:rsidRPr="00B93A85" w:rsidRDefault="00B02969" w:rsidP="000705B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44B0F" w:rsidRPr="00B93A85">
        <w:rPr>
          <w:rFonts w:ascii="Times New Roman" w:hAnsi="Times New Roman" w:cs="Times New Roman"/>
          <w:sz w:val="24"/>
          <w:szCs w:val="24"/>
        </w:rPr>
        <w:t>.</w:t>
      </w:r>
      <w:r w:rsidR="00550D7D" w:rsidRPr="00B93A85">
        <w:rPr>
          <w:rFonts w:ascii="Times New Roman" w:hAnsi="Times New Roman" w:cs="Times New Roman"/>
          <w:sz w:val="24"/>
          <w:szCs w:val="24"/>
        </w:rPr>
        <w:t>6</w:t>
      </w:r>
      <w:r w:rsidR="00244B0F" w:rsidRPr="00B93A85">
        <w:rPr>
          <w:rFonts w:ascii="Times New Roman" w:hAnsi="Times New Roman" w:cs="Times New Roman"/>
          <w:sz w:val="24"/>
          <w:szCs w:val="24"/>
        </w:rPr>
        <w:t xml:space="preserve">. </w:t>
      </w:r>
      <w:hyperlink r:id="rId9" w:history="1">
        <w:r w:rsidR="0028749F" w:rsidRPr="00B93A85">
          <w:rPr>
            <w:rFonts w:ascii="Times New Roman" w:hAnsi="Times New Roman" w:cs="Times New Roman"/>
            <w:sz w:val="24"/>
            <w:szCs w:val="24"/>
          </w:rPr>
          <w:t>Lietuvos Respublikos aplinkos oro apsaugos įstatym</w:t>
        </w:r>
        <w:r w:rsidR="00D0373A">
          <w:rPr>
            <w:rFonts w:ascii="Times New Roman" w:hAnsi="Times New Roman" w:cs="Times New Roman"/>
            <w:sz w:val="24"/>
            <w:szCs w:val="24"/>
          </w:rPr>
          <w:t>as</w:t>
        </w:r>
        <w:r w:rsidR="001D481C" w:rsidRPr="00B93A85">
          <w:rPr>
            <w:rFonts w:ascii="Times New Roman" w:hAnsi="Times New Roman" w:cs="Times New Roman"/>
            <w:sz w:val="24"/>
            <w:szCs w:val="24"/>
          </w:rPr>
          <w:t>;</w:t>
        </w:r>
      </w:hyperlink>
    </w:p>
    <w:p w14:paraId="6EB50DD1" w14:textId="450D1914" w:rsidR="0028749F" w:rsidRPr="00B93A85" w:rsidRDefault="00B02969" w:rsidP="00550D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50D7D" w:rsidRPr="00B93A85">
        <w:rPr>
          <w:rFonts w:ascii="Times New Roman" w:hAnsi="Times New Roman" w:cs="Times New Roman"/>
          <w:sz w:val="24"/>
          <w:szCs w:val="24"/>
        </w:rPr>
        <w:t>.7.</w:t>
      </w:r>
      <w:r w:rsidR="00550D7D" w:rsidRPr="00B93A85">
        <w:t xml:space="preserve"> </w:t>
      </w:r>
      <w:hyperlink r:id="rId10" w:history="1">
        <w:r w:rsidR="0028749F" w:rsidRPr="00B93A85">
          <w:rPr>
            <w:rFonts w:ascii="Times New Roman" w:hAnsi="Times New Roman" w:cs="Times New Roman"/>
            <w:sz w:val="24"/>
            <w:szCs w:val="24"/>
          </w:rPr>
          <w:t>Lietuvos Respublikos aplinkos monitoringo įstatym</w:t>
        </w:r>
        <w:r w:rsidR="00D0373A">
          <w:rPr>
            <w:rFonts w:ascii="Times New Roman" w:hAnsi="Times New Roman" w:cs="Times New Roman"/>
            <w:sz w:val="24"/>
            <w:szCs w:val="24"/>
          </w:rPr>
          <w:t>as</w:t>
        </w:r>
        <w:r w:rsidR="001D481C" w:rsidRPr="00B93A85">
          <w:rPr>
            <w:rFonts w:ascii="Times New Roman" w:hAnsi="Times New Roman" w:cs="Times New Roman"/>
            <w:sz w:val="24"/>
            <w:szCs w:val="24"/>
          </w:rPr>
          <w:t>;</w:t>
        </w:r>
      </w:hyperlink>
    </w:p>
    <w:p w14:paraId="3443416E" w14:textId="25F9742E" w:rsidR="00550D7D" w:rsidRPr="00B93A85" w:rsidRDefault="00B02969" w:rsidP="00550D7D">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9</w:t>
      </w:r>
      <w:r w:rsidR="00550D7D" w:rsidRPr="00B93A85">
        <w:rPr>
          <w:rFonts w:ascii="Times New Roman" w:hAnsi="Times New Roman" w:cs="Times New Roman"/>
          <w:bCs/>
          <w:sz w:val="24"/>
          <w:szCs w:val="24"/>
        </w:rPr>
        <w:t>.8. Kelių priežiūros tvarkos apraš</w:t>
      </w:r>
      <w:r w:rsidR="00D0373A">
        <w:rPr>
          <w:rFonts w:ascii="Times New Roman" w:hAnsi="Times New Roman" w:cs="Times New Roman"/>
          <w:bCs/>
          <w:sz w:val="24"/>
          <w:szCs w:val="24"/>
        </w:rPr>
        <w:t>as</w:t>
      </w:r>
      <w:r w:rsidR="00550D7D" w:rsidRPr="00B93A85">
        <w:rPr>
          <w:rFonts w:ascii="Times New Roman" w:hAnsi="Times New Roman" w:cs="Times New Roman"/>
          <w:bCs/>
          <w:sz w:val="24"/>
          <w:szCs w:val="24"/>
        </w:rPr>
        <w:t>, patvirtint</w:t>
      </w:r>
      <w:r w:rsidR="00D0373A">
        <w:rPr>
          <w:rFonts w:ascii="Times New Roman" w:hAnsi="Times New Roman" w:cs="Times New Roman"/>
          <w:bCs/>
          <w:sz w:val="24"/>
          <w:szCs w:val="24"/>
        </w:rPr>
        <w:t>as</w:t>
      </w:r>
      <w:r w:rsidR="00550D7D" w:rsidRPr="00B93A85">
        <w:rPr>
          <w:rFonts w:ascii="Times New Roman" w:hAnsi="Times New Roman" w:cs="Times New Roman"/>
          <w:bCs/>
          <w:sz w:val="24"/>
          <w:szCs w:val="24"/>
        </w:rPr>
        <w:t xml:space="preserve"> Lietuvos Respublikos Vyriausybės 2004 m. vasario 11 d. nutarimu Nr. 155 „Dėl Kelių priežiūros tvarkos aprašo patvirtinimo“;</w:t>
      </w:r>
    </w:p>
    <w:p w14:paraId="3AE1F5C8" w14:textId="03DC38BD" w:rsidR="00D04AF6" w:rsidRPr="00B93A85" w:rsidRDefault="00B02969" w:rsidP="00FD4F8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454" w:rsidRPr="00B93A85">
        <w:rPr>
          <w:rFonts w:ascii="Times New Roman" w:hAnsi="Times New Roman" w:cs="Times New Roman"/>
          <w:sz w:val="24"/>
          <w:szCs w:val="24"/>
        </w:rPr>
        <w:t>.</w:t>
      </w:r>
      <w:r w:rsidR="00645662">
        <w:rPr>
          <w:rFonts w:ascii="Times New Roman" w:hAnsi="Times New Roman" w:cs="Times New Roman"/>
          <w:sz w:val="24"/>
          <w:szCs w:val="24"/>
        </w:rPr>
        <w:t>9</w:t>
      </w:r>
      <w:r w:rsidR="00E66454" w:rsidRPr="00B93A85">
        <w:rPr>
          <w:rFonts w:ascii="Times New Roman" w:hAnsi="Times New Roman" w:cs="Times New Roman"/>
          <w:sz w:val="24"/>
          <w:szCs w:val="24"/>
        </w:rPr>
        <w:t xml:space="preserve">. </w:t>
      </w:r>
      <w:r w:rsidR="00BD2B3C">
        <w:rPr>
          <w:rFonts w:ascii="Times New Roman" w:hAnsi="Times New Roman" w:cs="Times New Roman"/>
          <w:sz w:val="24"/>
          <w:szCs w:val="24"/>
        </w:rPr>
        <w:t>s</w:t>
      </w:r>
      <w:r w:rsidR="00BD2B3C" w:rsidRPr="00B93A85">
        <w:rPr>
          <w:rFonts w:ascii="Times New Roman" w:hAnsi="Times New Roman" w:cs="Times New Roman"/>
          <w:sz w:val="24"/>
          <w:szCs w:val="24"/>
        </w:rPr>
        <w:t xml:space="preserve">tatybos </w:t>
      </w:r>
      <w:r w:rsidR="00D04AF6" w:rsidRPr="00B93A85">
        <w:rPr>
          <w:rFonts w:ascii="Times New Roman" w:hAnsi="Times New Roman" w:cs="Times New Roman"/>
          <w:sz w:val="24"/>
          <w:szCs w:val="24"/>
        </w:rPr>
        <w:t>technin</w:t>
      </w:r>
      <w:r w:rsidR="00645662">
        <w:rPr>
          <w:rFonts w:ascii="Times New Roman" w:hAnsi="Times New Roman" w:cs="Times New Roman"/>
          <w:sz w:val="24"/>
          <w:szCs w:val="24"/>
        </w:rPr>
        <w:t>is</w:t>
      </w:r>
      <w:r w:rsidR="00D04AF6" w:rsidRPr="00B93A85">
        <w:rPr>
          <w:rFonts w:ascii="Times New Roman" w:eastAsia="TT1D1t00" w:hAnsi="Times New Roman" w:cs="Times New Roman"/>
          <w:sz w:val="24"/>
          <w:szCs w:val="24"/>
        </w:rPr>
        <w:t xml:space="preserve"> </w:t>
      </w:r>
      <w:r w:rsidR="00D04AF6" w:rsidRPr="00B93A85">
        <w:rPr>
          <w:rFonts w:ascii="Times New Roman" w:hAnsi="Times New Roman" w:cs="Times New Roman"/>
          <w:sz w:val="24"/>
          <w:szCs w:val="24"/>
        </w:rPr>
        <w:t>reglament</w:t>
      </w:r>
      <w:r w:rsidR="00645662">
        <w:rPr>
          <w:rFonts w:ascii="Times New Roman" w:hAnsi="Times New Roman" w:cs="Times New Roman"/>
          <w:sz w:val="24"/>
          <w:szCs w:val="24"/>
        </w:rPr>
        <w:t>as</w:t>
      </w:r>
      <w:r w:rsidR="00D04AF6" w:rsidRPr="00B93A85">
        <w:rPr>
          <w:rFonts w:ascii="Times New Roman" w:eastAsia="TT1D1t00" w:hAnsi="Times New Roman" w:cs="Times New Roman"/>
          <w:sz w:val="24"/>
          <w:szCs w:val="24"/>
        </w:rPr>
        <w:t xml:space="preserve"> </w:t>
      </w:r>
      <w:r w:rsidR="00D04AF6" w:rsidRPr="00B93A85">
        <w:rPr>
          <w:rFonts w:ascii="Times New Roman" w:hAnsi="Times New Roman" w:cs="Times New Roman"/>
          <w:sz w:val="24"/>
          <w:szCs w:val="24"/>
        </w:rPr>
        <w:t>STR 2.06.04:2014 „Gatv</w:t>
      </w:r>
      <w:r w:rsidR="00D04AF6" w:rsidRPr="00B93A85">
        <w:rPr>
          <w:rFonts w:ascii="Times New Roman" w:eastAsia="TT1D1t00" w:hAnsi="Times New Roman" w:cs="Times New Roman"/>
          <w:sz w:val="24"/>
          <w:szCs w:val="24"/>
        </w:rPr>
        <w:t>ė</w:t>
      </w:r>
      <w:r w:rsidR="00D04AF6" w:rsidRPr="00B93A85">
        <w:rPr>
          <w:rFonts w:ascii="Times New Roman" w:hAnsi="Times New Roman" w:cs="Times New Roman"/>
          <w:sz w:val="24"/>
          <w:szCs w:val="24"/>
        </w:rPr>
        <w:t>s ir vietin</w:t>
      </w:r>
      <w:r w:rsidR="00D04AF6" w:rsidRPr="00B93A85">
        <w:rPr>
          <w:rFonts w:ascii="Times New Roman" w:eastAsia="TT1D1t00" w:hAnsi="Times New Roman" w:cs="Times New Roman"/>
          <w:sz w:val="24"/>
          <w:szCs w:val="24"/>
        </w:rPr>
        <w:t>ė</w:t>
      </w:r>
      <w:r w:rsidR="00D04AF6" w:rsidRPr="00B93A85">
        <w:rPr>
          <w:rFonts w:ascii="Times New Roman" w:hAnsi="Times New Roman" w:cs="Times New Roman"/>
          <w:sz w:val="24"/>
          <w:szCs w:val="24"/>
        </w:rPr>
        <w:t>s reikšm</w:t>
      </w:r>
      <w:r w:rsidR="00D04AF6" w:rsidRPr="00B93A85">
        <w:rPr>
          <w:rFonts w:ascii="Times New Roman" w:eastAsia="TT1D1t00" w:hAnsi="Times New Roman" w:cs="Times New Roman"/>
          <w:sz w:val="24"/>
          <w:szCs w:val="24"/>
        </w:rPr>
        <w:t>ė</w:t>
      </w:r>
      <w:r w:rsidR="00D04AF6" w:rsidRPr="00B93A85">
        <w:rPr>
          <w:rFonts w:ascii="Times New Roman" w:hAnsi="Times New Roman" w:cs="Times New Roman"/>
          <w:sz w:val="24"/>
          <w:szCs w:val="24"/>
        </w:rPr>
        <w:t>s keliai</w:t>
      </w:r>
      <w:r w:rsidR="004018E0" w:rsidRPr="00B93A85">
        <w:rPr>
          <w:rFonts w:ascii="Times New Roman" w:hAnsi="Times New Roman" w:cs="Times New Roman"/>
          <w:sz w:val="24"/>
          <w:szCs w:val="24"/>
        </w:rPr>
        <w:t>. Bendrieji reikalavimai</w:t>
      </w:r>
      <w:r w:rsidR="00D04AF6" w:rsidRPr="00B93A85">
        <w:rPr>
          <w:rFonts w:ascii="Times New Roman" w:hAnsi="Times New Roman" w:cs="Times New Roman"/>
          <w:sz w:val="24"/>
          <w:szCs w:val="24"/>
        </w:rPr>
        <w:t>“, patvirtint</w:t>
      </w:r>
      <w:r w:rsidR="00645662">
        <w:rPr>
          <w:rFonts w:ascii="Times New Roman" w:hAnsi="Times New Roman" w:cs="Times New Roman"/>
          <w:sz w:val="24"/>
          <w:szCs w:val="24"/>
        </w:rPr>
        <w:t>as</w:t>
      </w:r>
      <w:r w:rsidR="00D04AF6" w:rsidRPr="00B93A85">
        <w:rPr>
          <w:rFonts w:ascii="Times New Roman" w:eastAsia="TT1D1t00" w:hAnsi="Times New Roman" w:cs="Times New Roman"/>
          <w:sz w:val="24"/>
          <w:szCs w:val="24"/>
        </w:rPr>
        <w:t xml:space="preserve"> </w:t>
      </w:r>
      <w:r w:rsidR="00D04AF6" w:rsidRPr="00B93A85">
        <w:rPr>
          <w:rFonts w:ascii="Times New Roman" w:hAnsi="Times New Roman" w:cs="Times New Roman"/>
          <w:sz w:val="24"/>
          <w:szCs w:val="24"/>
        </w:rPr>
        <w:t xml:space="preserve">Lietuvos Respublikos aplinkos ministro </w:t>
      </w:r>
      <w:r w:rsidR="00DB73AF" w:rsidRPr="00B93A85">
        <w:rPr>
          <w:rFonts w:ascii="Times New Roman" w:hAnsi="Times New Roman" w:cs="Times New Roman"/>
          <w:sz w:val="24"/>
          <w:szCs w:val="24"/>
        </w:rPr>
        <w:t>2014 m. birželio 17 d. įsakymu Nr. D1-533</w:t>
      </w:r>
      <w:r w:rsidR="0088327F" w:rsidRPr="00B93A85">
        <w:rPr>
          <w:rFonts w:ascii="Times New Roman" w:hAnsi="Times New Roman" w:cs="Times New Roman"/>
          <w:sz w:val="24"/>
          <w:szCs w:val="24"/>
        </w:rPr>
        <w:t xml:space="preserve"> „Dėl</w:t>
      </w:r>
      <w:r w:rsidR="0088327F" w:rsidRPr="00B93A85">
        <w:rPr>
          <w:rFonts w:ascii="Times New Roman" w:hAnsi="Times New Roman" w:cs="Times New Roman"/>
          <w:b/>
          <w:sz w:val="24"/>
          <w:szCs w:val="24"/>
        </w:rPr>
        <w:t xml:space="preserve"> </w:t>
      </w:r>
      <w:r w:rsidR="0088327F" w:rsidRPr="00B93A85">
        <w:rPr>
          <w:rFonts w:ascii="Times New Roman" w:hAnsi="Times New Roman" w:cs="Times New Roman"/>
          <w:bCs/>
          <w:sz w:val="24"/>
          <w:szCs w:val="24"/>
        </w:rPr>
        <w:t xml:space="preserve">statybos techninio reglamento STR 2.06.04:2014 „Gatvės ir vietinės reikšmės keliai. Bendrieji reikalavimai“ </w:t>
      </w:r>
      <w:r w:rsidR="0088327F" w:rsidRPr="00B93A85">
        <w:rPr>
          <w:rFonts w:ascii="Times New Roman" w:hAnsi="Times New Roman" w:cs="Times New Roman"/>
          <w:sz w:val="24"/>
          <w:szCs w:val="24"/>
        </w:rPr>
        <w:t>patvirtinimo“;</w:t>
      </w:r>
    </w:p>
    <w:p w14:paraId="77985ADD" w14:textId="11F3CCBB" w:rsidR="00244B0F" w:rsidRPr="00B93A85" w:rsidRDefault="00B02969" w:rsidP="00244B0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454" w:rsidRPr="00B93A85">
        <w:rPr>
          <w:rFonts w:ascii="Times New Roman" w:hAnsi="Times New Roman" w:cs="Times New Roman"/>
          <w:sz w:val="24"/>
          <w:szCs w:val="24"/>
        </w:rPr>
        <w:t>.1</w:t>
      </w:r>
      <w:r w:rsidR="00645662">
        <w:rPr>
          <w:rFonts w:ascii="Times New Roman" w:hAnsi="Times New Roman" w:cs="Times New Roman"/>
          <w:sz w:val="24"/>
          <w:szCs w:val="24"/>
        </w:rPr>
        <w:t>0</w:t>
      </w:r>
      <w:r w:rsidR="00E66454" w:rsidRPr="00B93A85">
        <w:rPr>
          <w:rFonts w:ascii="Times New Roman" w:hAnsi="Times New Roman" w:cs="Times New Roman"/>
          <w:sz w:val="24"/>
          <w:szCs w:val="24"/>
        </w:rPr>
        <w:t xml:space="preserve">. </w:t>
      </w:r>
      <w:hyperlink r:id="rId11" w:tgtFrame="_blank" w:history="1">
        <w:r w:rsidR="00244B0F" w:rsidRPr="00B93A85">
          <w:rPr>
            <w:rStyle w:val="Hipersaitas"/>
            <w:rFonts w:ascii="Times New Roman" w:hAnsi="Times New Roman" w:cs="Times New Roman"/>
            <w:color w:val="auto"/>
            <w:sz w:val="24"/>
            <w:szCs w:val="24"/>
            <w:u w:val="none"/>
          </w:rPr>
          <w:t>Bendr</w:t>
        </w:r>
        <w:r w:rsidR="00645662">
          <w:rPr>
            <w:rStyle w:val="Hipersaitas"/>
            <w:rFonts w:ascii="Times New Roman" w:hAnsi="Times New Roman" w:cs="Times New Roman"/>
            <w:color w:val="auto"/>
            <w:sz w:val="24"/>
            <w:szCs w:val="24"/>
            <w:u w:val="none"/>
          </w:rPr>
          <w:t>ieji</w:t>
        </w:r>
        <w:r w:rsidR="00244B0F" w:rsidRPr="00B93A85">
          <w:rPr>
            <w:rStyle w:val="Hipersaitas"/>
            <w:rFonts w:ascii="Times New Roman" w:hAnsi="Times New Roman" w:cs="Times New Roman"/>
            <w:color w:val="auto"/>
            <w:sz w:val="24"/>
            <w:szCs w:val="24"/>
            <w:u w:val="none"/>
          </w:rPr>
          <w:t xml:space="preserve"> savivaldybių aplinkos monitoringo nuostat</w:t>
        </w:r>
        <w:r w:rsidR="00645662">
          <w:rPr>
            <w:rStyle w:val="Hipersaitas"/>
            <w:rFonts w:ascii="Times New Roman" w:hAnsi="Times New Roman" w:cs="Times New Roman"/>
            <w:color w:val="auto"/>
            <w:sz w:val="24"/>
            <w:szCs w:val="24"/>
            <w:u w:val="none"/>
          </w:rPr>
          <w:t>ai</w:t>
        </w:r>
        <w:r w:rsidR="00244B0F" w:rsidRPr="00B93A85">
          <w:rPr>
            <w:rStyle w:val="Hipersaitas"/>
            <w:rFonts w:ascii="Times New Roman" w:hAnsi="Times New Roman" w:cs="Times New Roman"/>
            <w:color w:val="auto"/>
            <w:sz w:val="24"/>
            <w:szCs w:val="24"/>
            <w:u w:val="none"/>
          </w:rPr>
          <w:t>, patvirtint</w:t>
        </w:r>
        <w:r w:rsidR="00645662">
          <w:rPr>
            <w:rStyle w:val="Hipersaitas"/>
            <w:rFonts w:ascii="Times New Roman" w:hAnsi="Times New Roman" w:cs="Times New Roman"/>
            <w:color w:val="auto"/>
            <w:sz w:val="24"/>
            <w:szCs w:val="24"/>
            <w:u w:val="none"/>
          </w:rPr>
          <w:t>i</w:t>
        </w:r>
        <w:r w:rsidR="00244B0F" w:rsidRPr="00B93A85">
          <w:rPr>
            <w:rStyle w:val="Hipersaitas"/>
            <w:rFonts w:ascii="Times New Roman" w:hAnsi="Times New Roman" w:cs="Times New Roman"/>
            <w:color w:val="auto"/>
            <w:sz w:val="24"/>
            <w:szCs w:val="24"/>
            <w:u w:val="none"/>
          </w:rPr>
          <w:t xml:space="preserve"> Lietuvos Respublikos aplinkos ministro 2004 m. rugpjūčio 16 d. įsakymu Nr. D1-436 „Dėl Bendrųjų savivaldybių aplinkos monitoringo nuostatų patvirtinimo“;</w:t>
        </w:r>
      </w:hyperlink>
    </w:p>
    <w:p w14:paraId="5BEC0B91" w14:textId="1B66B412" w:rsidR="00244B0F" w:rsidRPr="00B93A85" w:rsidRDefault="00B02969" w:rsidP="00244B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9</w:t>
      </w:r>
      <w:r w:rsidR="00E66454" w:rsidRPr="00B93A85">
        <w:rPr>
          <w:rFonts w:ascii="Times New Roman" w:hAnsi="Times New Roman" w:cs="Times New Roman"/>
          <w:sz w:val="24"/>
          <w:szCs w:val="24"/>
          <w:shd w:val="clear" w:color="auto" w:fill="FFFFFF"/>
        </w:rPr>
        <w:t>.1</w:t>
      </w:r>
      <w:r w:rsidR="00645662">
        <w:rPr>
          <w:rFonts w:ascii="Times New Roman" w:hAnsi="Times New Roman" w:cs="Times New Roman"/>
          <w:sz w:val="24"/>
          <w:szCs w:val="24"/>
          <w:shd w:val="clear" w:color="auto" w:fill="FFFFFF"/>
        </w:rPr>
        <w:t>1</w:t>
      </w:r>
      <w:r w:rsidR="00E66454" w:rsidRPr="00B93A85">
        <w:rPr>
          <w:rFonts w:ascii="Times New Roman" w:hAnsi="Times New Roman" w:cs="Times New Roman"/>
          <w:sz w:val="24"/>
          <w:szCs w:val="24"/>
          <w:shd w:val="clear" w:color="auto" w:fill="FFFFFF"/>
        </w:rPr>
        <w:t>. A</w:t>
      </w:r>
      <w:r w:rsidR="00244B0F" w:rsidRPr="00B93A85">
        <w:rPr>
          <w:rFonts w:ascii="Times New Roman" w:hAnsi="Times New Roman" w:cs="Times New Roman"/>
          <w:sz w:val="24"/>
          <w:szCs w:val="24"/>
          <w:shd w:val="clear" w:color="auto" w:fill="FFFFFF"/>
        </w:rPr>
        <w:t>plinkos oro kokybės vertinimo tvarkos apraš</w:t>
      </w:r>
      <w:r w:rsidR="00645662">
        <w:rPr>
          <w:rFonts w:ascii="Times New Roman" w:hAnsi="Times New Roman" w:cs="Times New Roman"/>
          <w:sz w:val="24"/>
          <w:szCs w:val="24"/>
          <w:shd w:val="clear" w:color="auto" w:fill="FFFFFF"/>
        </w:rPr>
        <w:t>as</w:t>
      </w:r>
      <w:r w:rsidR="00244B0F" w:rsidRPr="00B93A85">
        <w:rPr>
          <w:rFonts w:ascii="Times New Roman" w:hAnsi="Times New Roman" w:cs="Times New Roman"/>
          <w:sz w:val="24"/>
          <w:szCs w:val="24"/>
          <w:shd w:val="clear" w:color="auto" w:fill="FFFFFF"/>
        </w:rPr>
        <w:t>, patvirtint</w:t>
      </w:r>
      <w:r w:rsidR="00645662">
        <w:rPr>
          <w:rFonts w:ascii="Times New Roman" w:hAnsi="Times New Roman" w:cs="Times New Roman"/>
          <w:sz w:val="24"/>
          <w:szCs w:val="24"/>
          <w:shd w:val="clear" w:color="auto" w:fill="FFFFFF"/>
        </w:rPr>
        <w:t>as</w:t>
      </w:r>
      <w:r w:rsidR="00244B0F" w:rsidRPr="00B93A85">
        <w:rPr>
          <w:rFonts w:ascii="Times New Roman" w:hAnsi="Times New Roman" w:cs="Times New Roman"/>
          <w:sz w:val="24"/>
          <w:szCs w:val="24"/>
          <w:shd w:val="clear" w:color="auto" w:fill="FFFFFF"/>
        </w:rPr>
        <w:t xml:space="preserve"> Lietuvos Respublikos </w:t>
      </w:r>
      <w:r w:rsidR="00645662">
        <w:rPr>
          <w:rFonts w:ascii="Times New Roman" w:hAnsi="Times New Roman" w:cs="Times New Roman"/>
          <w:sz w:val="24"/>
          <w:szCs w:val="24"/>
          <w:shd w:val="clear" w:color="auto" w:fill="FFFFFF"/>
        </w:rPr>
        <w:t>a</w:t>
      </w:r>
      <w:r w:rsidR="00244B0F" w:rsidRPr="00B93A85">
        <w:rPr>
          <w:rFonts w:ascii="Times New Roman" w:hAnsi="Times New Roman" w:cs="Times New Roman"/>
          <w:sz w:val="24"/>
          <w:szCs w:val="24"/>
          <w:shd w:val="clear" w:color="auto" w:fill="FFFFFF"/>
        </w:rPr>
        <w:t xml:space="preserve">plinkos ministro 2001 m. gruodžio 12 d. įsakymu Nr. </w:t>
      </w:r>
      <w:r w:rsidR="00244B0F" w:rsidRPr="00B93A85">
        <w:rPr>
          <w:rFonts w:ascii="Times New Roman" w:hAnsi="Times New Roman" w:cs="Times New Roman"/>
          <w:color w:val="000000"/>
          <w:sz w:val="24"/>
          <w:szCs w:val="24"/>
        </w:rPr>
        <w:t xml:space="preserve">596 </w:t>
      </w:r>
      <w:r w:rsidR="00244B0F" w:rsidRPr="00B93A85">
        <w:rPr>
          <w:rFonts w:ascii="Times New Roman" w:hAnsi="Times New Roman" w:cs="Times New Roman"/>
          <w:sz w:val="24"/>
          <w:szCs w:val="24"/>
        </w:rPr>
        <w:t>„Dėl aplinkos oro kokybės vertinimo“;</w:t>
      </w:r>
    </w:p>
    <w:p w14:paraId="0984A906" w14:textId="501A97CB" w:rsidR="00244B0F" w:rsidRPr="00B93A85" w:rsidRDefault="00B02969" w:rsidP="00244B0F">
      <w:pPr>
        <w:spacing w:after="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9</w:t>
      </w:r>
      <w:r w:rsidR="00E66454" w:rsidRPr="00B93A85">
        <w:rPr>
          <w:rFonts w:ascii="Times New Roman" w:hAnsi="Times New Roman" w:cs="Times New Roman"/>
          <w:bCs/>
          <w:sz w:val="24"/>
          <w:szCs w:val="24"/>
        </w:rPr>
        <w:t>.1</w:t>
      </w:r>
      <w:r w:rsidR="00645662">
        <w:rPr>
          <w:rFonts w:ascii="Times New Roman" w:hAnsi="Times New Roman" w:cs="Times New Roman"/>
          <w:bCs/>
          <w:sz w:val="24"/>
          <w:szCs w:val="24"/>
        </w:rPr>
        <w:t>2</w:t>
      </w:r>
      <w:r w:rsidR="00E66454" w:rsidRPr="00B93A85">
        <w:rPr>
          <w:rFonts w:ascii="Times New Roman" w:hAnsi="Times New Roman" w:cs="Times New Roman"/>
          <w:bCs/>
          <w:sz w:val="24"/>
          <w:szCs w:val="24"/>
        </w:rPr>
        <w:t xml:space="preserve">. </w:t>
      </w:r>
      <w:r w:rsidR="00244B0F" w:rsidRPr="00B93A85">
        <w:rPr>
          <w:rFonts w:ascii="Times New Roman" w:hAnsi="Times New Roman" w:cs="Times New Roman"/>
          <w:bCs/>
          <w:sz w:val="24"/>
          <w:szCs w:val="24"/>
        </w:rPr>
        <w:t xml:space="preserve">Teršalų, kurių kiekis aplinkos ore ribojamas pagal Europos sąjungos kriterijus, </w:t>
      </w:r>
      <w:r w:rsidR="00BD2B3C" w:rsidRPr="00B93A85">
        <w:rPr>
          <w:rFonts w:ascii="Times New Roman" w:hAnsi="Times New Roman" w:cs="Times New Roman"/>
          <w:bCs/>
          <w:sz w:val="24"/>
          <w:szCs w:val="24"/>
        </w:rPr>
        <w:t>sąraš</w:t>
      </w:r>
      <w:r w:rsidR="00BD2B3C">
        <w:rPr>
          <w:rFonts w:ascii="Times New Roman" w:hAnsi="Times New Roman" w:cs="Times New Roman"/>
          <w:bCs/>
          <w:sz w:val="24"/>
          <w:szCs w:val="24"/>
        </w:rPr>
        <w:t>as,</w:t>
      </w:r>
      <w:r w:rsidR="00244B0F" w:rsidRPr="00B93A85">
        <w:rPr>
          <w:rFonts w:ascii="Times New Roman" w:hAnsi="Times New Roman" w:cs="Times New Roman"/>
          <w:bCs/>
          <w:sz w:val="24"/>
          <w:szCs w:val="24"/>
        </w:rPr>
        <w:t xml:space="preserve"> </w:t>
      </w:r>
      <w:r w:rsidR="00BD2B3C">
        <w:rPr>
          <w:rFonts w:ascii="Times New Roman" w:hAnsi="Times New Roman" w:cs="Times New Roman"/>
          <w:bCs/>
          <w:sz w:val="24"/>
          <w:szCs w:val="24"/>
        </w:rPr>
        <w:t>T</w:t>
      </w:r>
      <w:r w:rsidR="00BD2B3C" w:rsidRPr="00B93A85">
        <w:rPr>
          <w:rFonts w:ascii="Times New Roman" w:hAnsi="Times New Roman" w:cs="Times New Roman"/>
          <w:bCs/>
          <w:sz w:val="24"/>
          <w:szCs w:val="24"/>
        </w:rPr>
        <w:t>eršalų</w:t>
      </w:r>
      <w:r w:rsidR="00244B0F" w:rsidRPr="00B93A85">
        <w:rPr>
          <w:rFonts w:ascii="Times New Roman" w:hAnsi="Times New Roman" w:cs="Times New Roman"/>
          <w:bCs/>
          <w:sz w:val="24"/>
          <w:szCs w:val="24"/>
        </w:rPr>
        <w:t xml:space="preserve">, kurių kiekis aplinkos ore ribojamas pagal nacionalinius kriterijus, </w:t>
      </w:r>
      <w:r w:rsidR="00BD2B3C" w:rsidRPr="00B93A85">
        <w:rPr>
          <w:rFonts w:ascii="Times New Roman" w:hAnsi="Times New Roman" w:cs="Times New Roman"/>
          <w:bCs/>
          <w:sz w:val="24"/>
          <w:szCs w:val="24"/>
        </w:rPr>
        <w:t>sąraš</w:t>
      </w:r>
      <w:r w:rsidR="00BD2B3C">
        <w:rPr>
          <w:rFonts w:ascii="Times New Roman" w:hAnsi="Times New Roman" w:cs="Times New Roman"/>
          <w:bCs/>
          <w:sz w:val="24"/>
          <w:szCs w:val="24"/>
        </w:rPr>
        <w:t>as</w:t>
      </w:r>
      <w:r w:rsidR="00BD2B3C" w:rsidRPr="00B93A85">
        <w:rPr>
          <w:rFonts w:ascii="Times New Roman" w:hAnsi="Times New Roman" w:cs="Times New Roman"/>
          <w:bCs/>
          <w:sz w:val="24"/>
          <w:szCs w:val="24"/>
        </w:rPr>
        <w:t xml:space="preserve"> </w:t>
      </w:r>
      <w:r w:rsidR="00244B0F" w:rsidRPr="00B93A85">
        <w:rPr>
          <w:rFonts w:ascii="Times New Roman" w:hAnsi="Times New Roman" w:cs="Times New Roman"/>
          <w:bCs/>
          <w:sz w:val="24"/>
          <w:szCs w:val="24"/>
        </w:rPr>
        <w:t xml:space="preserve">ir </w:t>
      </w:r>
      <w:r w:rsidR="00BD2B3C" w:rsidRPr="00B93A85">
        <w:rPr>
          <w:rFonts w:ascii="Times New Roman" w:hAnsi="Times New Roman" w:cs="Times New Roman"/>
          <w:bCs/>
          <w:sz w:val="24"/>
          <w:szCs w:val="24"/>
        </w:rPr>
        <w:t>ribin</w:t>
      </w:r>
      <w:r w:rsidR="00BD2B3C">
        <w:rPr>
          <w:rFonts w:ascii="Times New Roman" w:hAnsi="Times New Roman" w:cs="Times New Roman"/>
          <w:bCs/>
          <w:sz w:val="24"/>
          <w:szCs w:val="24"/>
        </w:rPr>
        <w:t>ės</w:t>
      </w:r>
      <w:r w:rsidR="00BD2B3C" w:rsidRPr="00B93A85">
        <w:rPr>
          <w:rFonts w:ascii="Times New Roman" w:hAnsi="Times New Roman" w:cs="Times New Roman"/>
          <w:bCs/>
          <w:sz w:val="24"/>
          <w:szCs w:val="24"/>
        </w:rPr>
        <w:t xml:space="preserve"> </w:t>
      </w:r>
      <w:r w:rsidR="00244B0F" w:rsidRPr="00B93A85">
        <w:rPr>
          <w:rFonts w:ascii="Times New Roman" w:hAnsi="Times New Roman" w:cs="Times New Roman"/>
          <w:bCs/>
          <w:sz w:val="24"/>
          <w:szCs w:val="24"/>
        </w:rPr>
        <w:t xml:space="preserve">aplinkos oro užterštumo vertės, </w:t>
      </w:r>
      <w:r w:rsidR="00BD2B3C" w:rsidRPr="00B93A85">
        <w:rPr>
          <w:rFonts w:ascii="Times New Roman" w:hAnsi="Times New Roman" w:cs="Times New Roman"/>
          <w:bCs/>
          <w:sz w:val="24"/>
          <w:szCs w:val="24"/>
        </w:rPr>
        <w:t>patvirtint</w:t>
      </w:r>
      <w:r w:rsidR="00BD2B3C">
        <w:rPr>
          <w:rFonts w:ascii="Times New Roman" w:hAnsi="Times New Roman" w:cs="Times New Roman"/>
          <w:bCs/>
          <w:sz w:val="24"/>
          <w:szCs w:val="24"/>
        </w:rPr>
        <w:t>i</w:t>
      </w:r>
      <w:r w:rsidR="00BD2B3C" w:rsidRPr="00B93A85">
        <w:rPr>
          <w:rFonts w:ascii="Times New Roman" w:hAnsi="Times New Roman" w:cs="Times New Roman"/>
          <w:bCs/>
          <w:sz w:val="24"/>
          <w:szCs w:val="24"/>
        </w:rPr>
        <w:t xml:space="preserve"> </w:t>
      </w:r>
      <w:r w:rsidR="00244B0F" w:rsidRPr="00B93A85">
        <w:rPr>
          <w:rFonts w:ascii="Times New Roman" w:hAnsi="Times New Roman" w:cs="Times New Roman"/>
          <w:sz w:val="24"/>
          <w:szCs w:val="24"/>
        </w:rPr>
        <w:t>L</w:t>
      </w:r>
      <w:r w:rsidR="00BD2B3C">
        <w:rPr>
          <w:rFonts w:ascii="Times New Roman" w:hAnsi="Times New Roman" w:cs="Times New Roman"/>
          <w:sz w:val="24"/>
          <w:szCs w:val="24"/>
        </w:rPr>
        <w:t xml:space="preserve">ietuvos </w:t>
      </w:r>
      <w:r w:rsidR="00244B0F" w:rsidRPr="00B93A85">
        <w:rPr>
          <w:rFonts w:ascii="Times New Roman" w:hAnsi="Times New Roman" w:cs="Times New Roman"/>
          <w:sz w:val="24"/>
          <w:szCs w:val="24"/>
        </w:rPr>
        <w:t>R</w:t>
      </w:r>
      <w:r w:rsidR="00BD2B3C">
        <w:rPr>
          <w:rFonts w:ascii="Times New Roman" w:hAnsi="Times New Roman" w:cs="Times New Roman"/>
          <w:sz w:val="24"/>
          <w:szCs w:val="24"/>
        </w:rPr>
        <w:t>espublikos</w:t>
      </w:r>
      <w:r w:rsidR="00244B0F" w:rsidRPr="00B93A85">
        <w:rPr>
          <w:rFonts w:ascii="Times New Roman" w:hAnsi="Times New Roman" w:cs="Times New Roman"/>
          <w:sz w:val="24"/>
          <w:szCs w:val="24"/>
        </w:rPr>
        <w:t xml:space="preserve"> </w:t>
      </w:r>
      <w:r w:rsidR="00BD2B3C">
        <w:rPr>
          <w:rFonts w:ascii="Times New Roman" w:hAnsi="Times New Roman" w:cs="Times New Roman"/>
          <w:sz w:val="24"/>
          <w:szCs w:val="24"/>
        </w:rPr>
        <w:t>a</w:t>
      </w:r>
      <w:r w:rsidR="00BD2B3C" w:rsidRPr="00B93A85">
        <w:rPr>
          <w:rFonts w:ascii="Times New Roman" w:hAnsi="Times New Roman" w:cs="Times New Roman"/>
          <w:sz w:val="24"/>
          <w:szCs w:val="24"/>
        </w:rPr>
        <w:t xml:space="preserve">plinkos </w:t>
      </w:r>
      <w:r w:rsidR="00244B0F" w:rsidRPr="00B93A85">
        <w:rPr>
          <w:rFonts w:ascii="Times New Roman" w:hAnsi="Times New Roman" w:cs="Times New Roman"/>
          <w:sz w:val="24"/>
          <w:szCs w:val="24"/>
        </w:rPr>
        <w:t>ministro ir L</w:t>
      </w:r>
      <w:r w:rsidR="00BD2B3C">
        <w:rPr>
          <w:rFonts w:ascii="Times New Roman" w:hAnsi="Times New Roman" w:cs="Times New Roman"/>
          <w:sz w:val="24"/>
          <w:szCs w:val="24"/>
        </w:rPr>
        <w:t xml:space="preserve">ietuvos </w:t>
      </w:r>
      <w:r w:rsidR="00244B0F" w:rsidRPr="00B93A85">
        <w:rPr>
          <w:rFonts w:ascii="Times New Roman" w:hAnsi="Times New Roman" w:cs="Times New Roman"/>
          <w:sz w:val="24"/>
          <w:szCs w:val="24"/>
        </w:rPr>
        <w:t>R</w:t>
      </w:r>
      <w:r w:rsidR="00BD2B3C">
        <w:rPr>
          <w:rFonts w:ascii="Times New Roman" w:hAnsi="Times New Roman" w:cs="Times New Roman"/>
          <w:sz w:val="24"/>
          <w:szCs w:val="24"/>
        </w:rPr>
        <w:t>espublikos</w:t>
      </w:r>
      <w:r w:rsidR="00244B0F" w:rsidRPr="00B93A85">
        <w:rPr>
          <w:rFonts w:ascii="Times New Roman" w:hAnsi="Times New Roman" w:cs="Times New Roman"/>
          <w:sz w:val="24"/>
          <w:szCs w:val="24"/>
        </w:rPr>
        <w:t xml:space="preserve"> </w:t>
      </w:r>
      <w:r w:rsidR="00BD2B3C">
        <w:rPr>
          <w:rFonts w:ascii="Times New Roman" w:hAnsi="Times New Roman" w:cs="Times New Roman"/>
          <w:sz w:val="24"/>
          <w:szCs w:val="24"/>
        </w:rPr>
        <w:t>s</w:t>
      </w:r>
      <w:r w:rsidR="00244B0F" w:rsidRPr="00B93A85">
        <w:rPr>
          <w:rFonts w:ascii="Times New Roman" w:hAnsi="Times New Roman" w:cs="Times New Roman"/>
          <w:sz w:val="24"/>
          <w:szCs w:val="24"/>
        </w:rPr>
        <w:t>veikatos apsaugos ministro 2008 m. birželio 16 d. įsakymu Nr. D1</w:t>
      </w:r>
      <w:r w:rsidR="00BD2B3C">
        <w:rPr>
          <w:rFonts w:ascii="Times New Roman" w:hAnsi="Times New Roman" w:cs="Times New Roman"/>
          <w:sz w:val="24"/>
          <w:szCs w:val="24"/>
        </w:rPr>
        <w:t>-</w:t>
      </w:r>
      <w:r w:rsidR="00244B0F" w:rsidRPr="00B93A85">
        <w:rPr>
          <w:rFonts w:ascii="Times New Roman" w:hAnsi="Times New Roman" w:cs="Times New Roman"/>
          <w:sz w:val="24"/>
          <w:szCs w:val="24"/>
        </w:rPr>
        <w:t>325/V</w:t>
      </w:r>
      <w:r w:rsidR="00BD2B3C">
        <w:rPr>
          <w:rFonts w:ascii="Times New Roman" w:hAnsi="Times New Roman" w:cs="Times New Roman"/>
          <w:sz w:val="24"/>
          <w:szCs w:val="24"/>
        </w:rPr>
        <w:t>-</w:t>
      </w:r>
      <w:r w:rsidR="00244B0F" w:rsidRPr="00B93A85">
        <w:rPr>
          <w:rFonts w:ascii="Times New Roman" w:hAnsi="Times New Roman" w:cs="Times New Roman"/>
          <w:sz w:val="24"/>
          <w:szCs w:val="24"/>
        </w:rPr>
        <w:t xml:space="preserve">587 „Dėl </w:t>
      </w:r>
      <w:r w:rsidR="00BD2B3C">
        <w:rPr>
          <w:rFonts w:ascii="Times New Roman" w:hAnsi="Times New Roman" w:cs="Times New Roman"/>
          <w:sz w:val="24"/>
          <w:szCs w:val="24"/>
        </w:rPr>
        <w:t>T</w:t>
      </w:r>
      <w:r w:rsidR="00BD2B3C" w:rsidRPr="00B93A85">
        <w:rPr>
          <w:rFonts w:ascii="Times New Roman" w:hAnsi="Times New Roman" w:cs="Times New Roman"/>
          <w:sz w:val="24"/>
          <w:szCs w:val="24"/>
        </w:rPr>
        <w:t>eršalų</w:t>
      </w:r>
      <w:r w:rsidR="00244B0F" w:rsidRPr="00B93A85">
        <w:rPr>
          <w:rFonts w:ascii="Times New Roman" w:hAnsi="Times New Roman" w:cs="Times New Roman"/>
          <w:sz w:val="24"/>
          <w:szCs w:val="24"/>
        </w:rPr>
        <w:t xml:space="preserve">, kurių kiekis aplinkos ore vertinamas pagal Europos Sąjungos kriterijus, sąrašo ir </w:t>
      </w:r>
      <w:r w:rsidR="00BD2B3C">
        <w:rPr>
          <w:rFonts w:ascii="Times New Roman" w:hAnsi="Times New Roman" w:cs="Times New Roman"/>
          <w:sz w:val="24"/>
          <w:szCs w:val="24"/>
        </w:rPr>
        <w:t>T</w:t>
      </w:r>
      <w:r w:rsidR="00BD2B3C" w:rsidRPr="00B93A85">
        <w:rPr>
          <w:rFonts w:ascii="Times New Roman" w:hAnsi="Times New Roman" w:cs="Times New Roman"/>
          <w:sz w:val="24"/>
          <w:szCs w:val="24"/>
        </w:rPr>
        <w:t>eršalų</w:t>
      </w:r>
      <w:r w:rsidR="00244B0F" w:rsidRPr="00B93A85">
        <w:rPr>
          <w:rFonts w:ascii="Times New Roman" w:hAnsi="Times New Roman" w:cs="Times New Roman"/>
          <w:sz w:val="24"/>
          <w:szCs w:val="24"/>
        </w:rPr>
        <w:t>, kurių kiekis aplinkos ore ribojamas pagal nacionalinius kriterijus, sąrašo ir ribinių aplinkos oro užterštumo verčių patvirtinimo“;</w:t>
      </w:r>
    </w:p>
    <w:p w14:paraId="4154FB82" w14:textId="13F7A872" w:rsidR="00244B0F" w:rsidRPr="00B93A85" w:rsidRDefault="00B02969" w:rsidP="00244B0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454" w:rsidRPr="00B93A85">
        <w:rPr>
          <w:rFonts w:ascii="Times New Roman" w:hAnsi="Times New Roman" w:cs="Times New Roman"/>
          <w:sz w:val="24"/>
          <w:szCs w:val="24"/>
        </w:rPr>
        <w:t>.1</w:t>
      </w:r>
      <w:r w:rsidR="00645662">
        <w:rPr>
          <w:rFonts w:ascii="Times New Roman" w:hAnsi="Times New Roman" w:cs="Times New Roman"/>
          <w:sz w:val="24"/>
          <w:szCs w:val="24"/>
        </w:rPr>
        <w:t>3</w:t>
      </w:r>
      <w:r w:rsidR="00E66454" w:rsidRPr="00B93A85">
        <w:rPr>
          <w:rFonts w:ascii="Times New Roman" w:hAnsi="Times New Roman" w:cs="Times New Roman"/>
          <w:sz w:val="24"/>
          <w:szCs w:val="24"/>
        </w:rPr>
        <w:t xml:space="preserve">. </w:t>
      </w:r>
      <w:r w:rsidR="00244B0F" w:rsidRPr="00B93A85">
        <w:rPr>
          <w:rFonts w:ascii="Times New Roman" w:hAnsi="Times New Roman" w:cs="Times New Roman"/>
          <w:sz w:val="24"/>
          <w:szCs w:val="24"/>
        </w:rPr>
        <w:t xml:space="preserve">Aplinkos oro užterštumo sieros dioksidu, azoto dioksidu, azoto oksidais, </w:t>
      </w:r>
      <w:proofErr w:type="spellStart"/>
      <w:r w:rsidR="00244B0F" w:rsidRPr="00B93A85">
        <w:rPr>
          <w:rFonts w:ascii="Times New Roman" w:hAnsi="Times New Roman" w:cs="Times New Roman"/>
          <w:sz w:val="24"/>
          <w:szCs w:val="24"/>
        </w:rPr>
        <w:t>benzenu</w:t>
      </w:r>
      <w:proofErr w:type="spellEnd"/>
      <w:r w:rsidR="00244B0F" w:rsidRPr="00B93A85">
        <w:rPr>
          <w:rFonts w:ascii="Times New Roman" w:hAnsi="Times New Roman" w:cs="Times New Roman"/>
          <w:sz w:val="24"/>
          <w:szCs w:val="24"/>
        </w:rPr>
        <w:t>, anglies monoksidu, švinu, kietosiomis dalelėmis ir ozonu norm</w:t>
      </w:r>
      <w:r w:rsidR="0080641F">
        <w:rPr>
          <w:rFonts w:ascii="Times New Roman" w:hAnsi="Times New Roman" w:cs="Times New Roman"/>
          <w:sz w:val="24"/>
          <w:szCs w:val="24"/>
        </w:rPr>
        <w:t>os</w:t>
      </w:r>
      <w:r w:rsidR="00244B0F" w:rsidRPr="00B93A85">
        <w:rPr>
          <w:rFonts w:ascii="Times New Roman" w:hAnsi="Times New Roman" w:cs="Times New Roman"/>
          <w:sz w:val="24"/>
          <w:szCs w:val="24"/>
        </w:rPr>
        <w:t>, patvirtint</w:t>
      </w:r>
      <w:r w:rsidR="0080641F">
        <w:rPr>
          <w:rFonts w:ascii="Times New Roman" w:hAnsi="Times New Roman" w:cs="Times New Roman"/>
          <w:sz w:val="24"/>
          <w:szCs w:val="24"/>
        </w:rPr>
        <w:t>os</w:t>
      </w:r>
      <w:r w:rsidR="00244B0F" w:rsidRPr="00B93A85">
        <w:rPr>
          <w:rFonts w:ascii="Times New Roman" w:hAnsi="Times New Roman" w:cs="Times New Roman"/>
          <w:sz w:val="24"/>
          <w:szCs w:val="24"/>
        </w:rPr>
        <w:t xml:space="preserve"> L</w:t>
      </w:r>
      <w:r w:rsidR="00BD2B3C">
        <w:rPr>
          <w:rFonts w:ascii="Times New Roman" w:hAnsi="Times New Roman" w:cs="Times New Roman"/>
          <w:sz w:val="24"/>
          <w:szCs w:val="24"/>
        </w:rPr>
        <w:t xml:space="preserve">ietuvos </w:t>
      </w:r>
      <w:r w:rsidR="00244B0F" w:rsidRPr="00B93A85">
        <w:rPr>
          <w:rFonts w:ascii="Times New Roman" w:hAnsi="Times New Roman" w:cs="Times New Roman"/>
          <w:sz w:val="24"/>
          <w:szCs w:val="24"/>
        </w:rPr>
        <w:t>R</w:t>
      </w:r>
      <w:r w:rsidR="00BD2B3C">
        <w:rPr>
          <w:rFonts w:ascii="Times New Roman" w:hAnsi="Times New Roman" w:cs="Times New Roman"/>
          <w:sz w:val="24"/>
          <w:szCs w:val="24"/>
        </w:rPr>
        <w:t>espublikos</w:t>
      </w:r>
      <w:r w:rsidR="00244B0F" w:rsidRPr="00B93A85">
        <w:rPr>
          <w:rFonts w:ascii="Times New Roman" w:hAnsi="Times New Roman" w:cs="Times New Roman"/>
          <w:sz w:val="24"/>
          <w:szCs w:val="24"/>
        </w:rPr>
        <w:t xml:space="preserve"> </w:t>
      </w:r>
      <w:r w:rsidR="00BD2B3C">
        <w:rPr>
          <w:rFonts w:ascii="Times New Roman" w:hAnsi="Times New Roman" w:cs="Times New Roman"/>
          <w:sz w:val="24"/>
          <w:szCs w:val="24"/>
        </w:rPr>
        <w:t>a</w:t>
      </w:r>
      <w:r w:rsidR="00244B0F" w:rsidRPr="00B93A85">
        <w:rPr>
          <w:rFonts w:ascii="Times New Roman" w:hAnsi="Times New Roman" w:cs="Times New Roman"/>
          <w:sz w:val="24"/>
          <w:szCs w:val="24"/>
        </w:rPr>
        <w:t>plinkos ministro ir L</w:t>
      </w:r>
      <w:r w:rsidR="00BD2B3C">
        <w:rPr>
          <w:rFonts w:ascii="Times New Roman" w:hAnsi="Times New Roman" w:cs="Times New Roman"/>
          <w:sz w:val="24"/>
          <w:szCs w:val="24"/>
        </w:rPr>
        <w:t xml:space="preserve">ietuvos </w:t>
      </w:r>
      <w:r w:rsidR="00244B0F" w:rsidRPr="00B93A85">
        <w:rPr>
          <w:rFonts w:ascii="Times New Roman" w:hAnsi="Times New Roman" w:cs="Times New Roman"/>
          <w:sz w:val="24"/>
          <w:szCs w:val="24"/>
        </w:rPr>
        <w:t>R</w:t>
      </w:r>
      <w:r w:rsidR="00BD2B3C">
        <w:rPr>
          <w:rFonts w:ascii="Times New Roman" w:hAnsi="Times New Roman" w:cs="Times New Roman"/>
          <w:sz w:val="24"/>
          <w:szCs w:val="24"/>
        </w:rPr>
        <w:t>espublikos</w:t>
      </w:r>
      <w:r w:rsidR="00244B0F" w:rsidRPr="00B93A85">
        <w:rPr>
          <w:rFonts w:ascii="Times New Roman" w:hAnsi="Times New Roman" w:cs="Times New Roman"/>
          <w:sz w:val="24"/>
          <w:szCs w:val="24"/>
        </w:rPr>
        <w:t xml:space="preserve"> </w:t>
      </w:r>
      <w:r w:rsidR="00BD2B3C">
        <w:rPr>
          <w:rFonts w:ascii="Times New Roman" w:hAnsi="Times New Roman" w:cs="Times New Roman"/>
          <w:sz w:val="24"/>
          <w:szCs w:val="24"/>
        </w:rPr>
        <w:t>s</w:t>
      </w:r>
      <w:r w:rsidR="00244B0F" w:rsidRPr="00B93A85">
        <w:rPr>
          <w:rFonts w:ascii="Times New Roman" w:hAnsi="Times New Roman" w:cs="Times New Roman"/>
          <w:sz w:val="24"/>
          <w:szCs w:val="24"/>
        </w:rPr>
        <w:t>veikatos apsaugos ministro</w:t>
      </w:r>
      <w:r w:rsidR="00244B0F" w:rsidRPr="00B93A85">
        <w:rPr>
          <w:rFonts w:ascii="Times New Roman" w:hAnsi="Times New Roman" w:cs="Times New Roman"/>
          <w:color w:val="000000"/>
          <w:sz w:val="24"/>
          <w:szCs w:val="24"/>
        </w:rPr>
        <w:t xml:space="preserve"> </w:t>
      </w:r>
      <w:r w:rsidR="00244B0F" w:rsidRPr="00B93A85">
        <w:rPr>
          <w:rFonts w:ascii="Times New Roman" w:hAnsi="Times New Roman" w:cs="Times New Roman"/>
          <w:sz w:val="24"/>
          <w:szCs w:val="24"/>
        </w:rPr>
        <w:t xml:space="preserve">2010 m. liepos </w:t>
      </w:r>
      <w:r w:rsidR="00486441">
        <w:rPr>
          <w:rFonts w:ascii="Times New Roman" w:hAnsi="Times New Roman" w:cs="Times New Roman"/>
          <w:sz w:val="24"/>
          <w:szCs w:val="24"/>
        </w:rPr>
        <w:t xml:space="preserve">7 d. įsakymu </w:t>
      </w:r>
      <w:r w:rsidR="00BD2B3C">
        <w:rPr>
          <w:rFonts w:ascii="Times New Roman" w:hAnsi="Times New Roman" w:cs="Times New Roman"/>
          <w:sz w:val="24"/>
          <w:szCs w:val="24"/>
        </w:rPr>
        <w:br/>
      </w:r>
      <w:r w:rsidR="00486441">
        <w:rPr>
          <w:rFonts w:ascii="Times New Roman" w:hAnsi="Times New Roman" w:cs="Times New Roman"/>
          <w:sz w:val="24"/>
          <w:szCs w:val="24"/>
        </w:rPr>
        <w:lastRenderedPageBreak/>
        <w:t xml:space="preserve">Nr. D1-585/V-611 </w:t>
      </w:r>
      <w:r w:rsidR="00BD2B3C">
        <w:rPr>
          <w:rFonts w:ascii="Times New Roman" w:hAnsi="Times New Roman" w:cs="Times New Roman"/>
          <w:sz w:val="24"/>
          <w:szCs w:val="24"/>
        </w:rPr>
        <w:t>„</w:t>
      </w:r>
      <w:r w:rsidR="00244B0F" w:rsidRPr="00B93A85">
        <w:rPr>
          <w:rFonts w:ascii="Times New Roman" w:hAnsi="Times New Roman" w:cs="Times New Roman"/>
          <w:sz w:val="24"/>
          <w:szCs w:val="24"/>
        </w:rPr>
        <w:t xml:space="preserve">Dėl </w:t>
      </w:r>
      <w:r w:rsidR="00BD2B3C">
        <w:rPr>
          <w:rFonts w:ascii="Times New Roman" w:hAnsi="Times New Roman" w:cs="Times New Roman"/>
          <w:sz w:val="24"/>
          <w:szCs w:val="24"/>
        </w:rPr>
        <w:t>A</w:t>
      </w:r>
      <w:r w:rsidR="00BD2B3C" w:rsidRPr="00B93A85">
        <w:rPr>
          <w:rFonts w:ascii="Times New Roman" w:hAnsi="Times New Roman" w:cs="Times New Roman"/>
          <w:sz w:val="24"/>
          <w:szCs w:val="24"/>
        </w:rPr>
        <w:t xml:space="preserve">plinkos </w:t>
      </w:r>
      <w:r w:rsidR="00244B0F" w:rsidRPr="00B93A85">
        <w:rPr>
          <w:rFonts w:ascii="Times New Roman" w:hAnsi="Times New Roman" w:cs="Times New Roman"/>
          <w:sz w:val="24"/>
          <w:szCs w:val="24"/>
        </w:rPr>
        <w:t xml:space="preserve">oro užterštumo sieros dioksidu, azoto dioksidu, azoto oksidais, </w:t>
      </w:r>
      <w:proofErr w:type="spellStart"/>
      <w:r w:rsidR="00244B0F" w:rsidRPr="00B93A85">
        <w:rPr>
          <w:rFonts w:ascii="Times New Roman" w:hAnsi="Times New Roman" w:cs="Times New Roman"/>
          <w:sz w:val="24"/>
          <w:szCs w:val="24"/>
        </w:rPr>
        <w:t>benzenu</w:t>
      </w:r>
      <w:proofErr w:type="spellEnd"/>
      <w:r w:rsidR="00244B0F" w:rsidRPr="00B93A85">
        <w:rPr>
          <w:rFonts w:ascii="Times New Roman" w:hAnsi="Times New Roman" w:cs="Times New Roman"/>
          <w:sz w:val="24"/>
          <w:szCs w:val="24"/>
        </w:rPr>
        <w:t>, anglies monoksidu, švinu, kietosiomis dalelėmis ir ozonu normų patvirtinimo</w:t>
      </w:r>
      <w:r w:rsidR="00BD2B3C" w:rsidRPr="00B93A85">
        <w:rPr>
          <w:rFonts w:ascii="Times New Roman" w:hAnsi="Times New Roman" w:cs="Times New Roman"/>
          <w:sz w:val="24"/>
          <w:szCs w:val="24"/>
        </w:rPr>
        <w:t>“</w:t>
      </w:r>
      <w:r w:rsidR="00BD2B3C">
        <w:rPr>
          <w:rFonts w:ascii="Times New Roman" w:hAnsi="Times New Roman" w:cs="Times New Roman"/>
          <w:sz w:val="24"/>
          <w:szCs w:val="24"/>
        </w:rPr>
        <w:t>;</w:t>
      </w:r>
    </w:p>
    <w:p w14:paraId="7EA978CD" w14:textId="1F05CDD2" w:rsidR="00072214" w:rsidRPr="00B93A85" w:rsidRDefault="00B02969" w:rsidP="001D481C">
      <w:pPr>
        <w:autoSpaceDE w:val="0"/>
        <w:autoSpaceDN w:val="0"/>
        <w:adjustRightInd w:val="0"/>
        <w:spacing w:after="0" w:line="360" w:lineRule="auto"/>
        <w:ind w:firstLine="567"/>
        <w:jc w:val="both"/>
        <w:rPr>
          <w:rStyle w:val="Hipersaitas"/>
          <w:rFonts w:ascii="Times New Roman" w:hAnsi="Times New Roman" w:cs="Times New Roman"/>
          <w:color w:val="auto"/>
          <w:sz w:val="24"/>
          <w:szCs w:val="24"/>
          <w:u w:val="none"/>
        </w:rPr>
      </w:pPr>
      <w:r>
        <w:rPr>
          <w:rFonts w:ascii="Times New Roman" w:hAnsi="Times New Roman" w:cs="Times New Roman"/>
          <w:sz w:val="24"/>
          <w:szCs w:val="24"/>
        </w:rPr>
        <w:t>9</w:t>
      </w:r>
      <w:r w:rsidR="00E66454" w:rsidRPr="00B93A85">
        <w:rPr>
          <w:rFonts w:ascii="Times New Roman" w:hAnsi="Times New Roman" w:cs="Times New Roman"/>
          <w:sz w:val="24"/>
          <w:szCs w:val="24"/>
        </w:rPr>
        <w:t>.1</w:t>
      </w:r>
      <w:r w:rsidR="0080641F">
        <w:rPr>
          <w:rFonts w:ascii="Times New Roman" w:hAnsi="Times New Roman" w:cs="Times New Roman"/>
          <w:sz w:val="24"/>
          <w:szCs w:val="24"/>
        </w:rPr>
        <w:t>4</w:t>
      </w:r>
      <w:r w:rsidR="00E66454" w:rsidRPr="00B93A85">
        <w:rPr>
          <w:rFonts w:ascii="Times New Roman" w:hAnsi="Times New Roman" w:cs="Times New Roman"/>
          <w:sz w:val="24"/>
          <w:szCs w:val="24"/>
        </w:rPr>
        <w:t xml:space="preserve">. </w:t>
      </w:r>
      <w:hyperlink r:id="rId12" w:history="1">
        <w:r w:rsidR="00BD2B3C" w:rsidRPr="00B93A85">
          <w:rPr>
            <w:rStyle w:val="Hipersaitas"/>
            <w:rFonts w:ascii="Times New Roman" w:hAnsi="Times New Roman" w:cs="Times New Roman"/>
            <w:color w:val="auto"/>
            <w:sz w:val="24"/>
            <w:szCs w:val="24"/>
            <w:u w:val="none"/>
          </w:rPr>
          <w:t>Valstybinė aplinkos monitoringo 2018–2023 metų program</w:t>
        </w:r>
        <w:r w:rsidR="00BD2B3C">
          <w:rPr>
            <w:rStyle w:val="Hipersaitas"/>
            <w:rFonts w:ascii="Times New Roman" w:hAnsi="Times New Roman" w:cs="Times New Roman"/>
            <w:color w:val="auto"/>
            <w:sz w:val="24"/>
            <w:szCs w:val="24"/>
            <w:u w:val="none"/>
          </w:rPr>
          <w:t>a</w:t>
        </w:r>
        <w:r w:rsidR="00BD2B3C" w:rsidRPr="00B93A85">
          <w:rPr>
            <w:rStyle w:val="Hipersaitas"/>
            <w:rFonts w:ascii="Times New Roman" w:hAnsi="Times New Roman" w:cs="Times New Roman"/>
            <w:color w:val="auto"/>
            <w:sz w:val="24"/>
            <w:szCs w:val="24"/>
            <w:u w:val="none"/>
          </w:rPr>
          <w:t>, patvirtint</w:t>
        </w:r>
        <w:r w:rsidR="00BD2B3C">
          <w:rPr>
            <w:rStyle w:val="Hipersaitas"/>
            <w:rFonts w:ascii="Times New Roman" w:hAnsi="Times New Roman" w:cs="Times New Roman"/>
            <w:color w:val="auto"/>
            <w:sz w:val="24"/>
            <w:szCs w:val="24"/>
            <w:u w:val="none"/>
          </w:rPr>
          <w:t>a</w:t>
        </w:r>
        <w:r w:rsidR="00BD2B3C" w:rsidRPr="00B93A85">
          <w:rPr>
            <w:rStyle w:val="Hipersaitas"/>
            <w:rFonts w:ascii="Times New Roman" w:hAnsi="Times New Roman" w:cs="Times New Roman"/>
            <w:color w:val="auto"/>
            <w:sz w:val="24"/>
            <w:szCs w:val="24"/>
            <w:u w:val="none"/>
          </w:rPr>
          <w:t xml:space="preserve"> Lietuvos Respublikos Vyriausybės 2018 m. spalio 3 d. nutarimu Nr. 996 „Dėl Valstybinės aplinkos monitoringo 2018–2023 metų programos patvirtinimo</w:t>
        </w:r>
        <w:r w:rsidR="00BD2B3C">
          <w:rPr>
            <w:rStyle w:val="Hipersaitas"/>
            <w:rFonts w:ascii="Times New Roman" w:hAnsi="Times New Roman" w:cs="Times New Roman"/>
            <w:color w:val="auto"/>
            <w:sz w:val="24"/>
            <w:szCs w:val="24"/>
            <w:u w:val="none"/>
          </w:rPr>
          <w:t>“</w:t>
        </w:r>
        <w:r w:rsidR="00BD2B3C" w:rsidRPr="00B93A85">
          <w:rPr>
            <w:rStyle w:val="Hipersaitas"/>
            <w:rFonts w:ascii="Times New Roman" w:hAnsi="Times New Roman" w:cs="Times New Roman"/>
            <w:color w:val="auto"/>
            <w:sz w:val="24"/>
            <w:szCs w:val="24"/>
            <w:u w:val="none"/>
          </w:rPr>
          <w:t>;</w:t>
        </w:r>
      </w:hyperlink>
    </w:p>
    <w:p w14:paraId="0D482DE5" w14:textId="3CB5B1CE" w:rsidR="00072214" w:rsidRPr="00B93A85" w:rsidRDefault="00B02969" w:rsidP="001D481C">
      <w:pPr>
        <w:autoSpaceDE w:val="0"/>
        <w:autoSpaceDN w:val="0"/>
        <w:adjustRightInd w:val="0"/>
        <w:spacing w:after="0" w:line="360" w:lineRule="auto"/>
        <w:ind w:firstLine="567"/>
        <w:jc w:val="both"/>
        <w:rPr>
          <w:rStyle w:val="Hipersaitas"/>
          <w:rFonts w:ascii="Times New Roman" w:hAnsi="Times New Roman" w:cs="Times New Roman"/>
          <w:color w:val="auto"/>
          <w:sz w:val="24"/>
          <w:szCs w:val="24"/>
          <w:u w:val="none"/>
        </w:rPr>
      </w:pPr>
      <w:r>
        <w:rPr>
          <w:rFonts w:ascii="Times New Roman" w:hAnsi="Times New Roman" w:cs="Times New Roman"/>
          <w:sz w:val="24"/>
          <w:szCs w:val="24"/>
        </w:rPr>
        <w:t>9</w:t>
      </w:r>
      <w:r w:rsidR="00E66454" w:rsidRPr="00B93A85">
        <w:rPr>
          <w:rFonts w:ascii="Times New Roman" w:hAnsi="Times New Roman" w:cs="Times New Roman"/>
          <w:sz w:val="24"/>
          <w:szCs w:val="24"/>
        </w:rPr>
        <w:t>.1</w:t>
      </w:r>
      <w:r w:rsidR="0080641F">
        <w:rPr>
          <w:rFonts w:ascii="Times New Roman" w:hAnsi="Times New Roman" w:cs="Times New Roman"/>
          <w:sz w:val="24"/>
          <w:szCs w:val="24"/>
        </w:rPr>
        <w:t>5</w:t>
      </w:r>
      <w:r w:rsidR="00E66454" w:rsidRPr="00B93A85">
        <w:rPr>
          <w:rFonts w:ascii="Times New Roman" w:hAnsi="Times New Roman" w:cs="Times New Roman"/>
          <w:sz w:val="24"/>
          <w:szCs w:val="24"/>
        </w:rPr>
        <w:t xml:space="preserve">. </w:t>
      </w:r>
      <w:hyperlink r:id="rId13" w:tgtFrame="_blank" w:history="1">
        <w:r w:rsidR="00BD2B3C" w:rsidRPr="00B93A85">
          <w:rPr>
            <w:rStyle w:val="Hipersaitas"/>
            <w:rFonts w:ascii="Times New Roman" w:hAnsi="Times New Roman" w:cs="Times New Roman"/>
            <w:color w:val="auto"/>
            <w:sz w:val="24"/>
            <w:szCs w:val="24"/>
            <w:u w:val="none"/>
          </w:rPr>
          <w:t>Informacijos apie aplinką Lietuvos Respublikoje teikimo visuomenei tvarkos apraš</w:t>
        </w:r>
        <w:r w:rsidR="00BD2B3C">
          <w:rPr>
            <w:rStyle w:val="Hipersaitas"/>
            <w:rFonts w:ascii="Times New Roman" w:hAnsi="Times New Roman" w:cs="Times New Roman"/>
            <w:color w:val="auto"/>
            <w:sz w:val="24"/>
            <w:szCs w:val="24"/>
            <w:u w:val="none"/>
          </w:rPr>
          <w:t>as</w:t>
        </w:r>
        <w:r w:rsidR="00BD2B3C" w:rsidRPr="00B93A85">
          <w:rPr>
            <w:rStyle w:val="Hipersaitas"/>
            <w:rFonts w:ascii="Times New Roman" w:hAnsi="Times New Roman" w:cs="Times New Roman"/>
            <w:color w:val="auto"/>
            <w:sz w:val="24"/>
            <w:szCs w:val="24"/>
            <w:u w:val="none"/>
          </w:rPr>
          <w:t>, patvirtint</w:t>
        </w:r>
        <w:r w:rsidR="00BD2B3C">
          <w:rPr>
            <w:rStyle w:val="Hipersaitas"/>
            <w:rFonts w:ascii="Times New Roman" w:hAnsi="Times New Roman" w:cs="Times New Roman"/>
            <w:color w:val="auto"/>
            <w:sz w:val="24"/>
            <w:szCs w:val="24"/>
            <w:u w:val="none"/>
          </w:rPr>
          <w:t>as</w:t>
        </w:r>
        <w:r w:rsidR="00BD2B3C" w:rsidRPr="00B93A85">
          <w:rPr>
            <w:rStyle w:val="Hipersaitas"/>
            <w:rFonts w:ascii="Times New Roman" w:hAnsi="Times New Roman" w:cs="Times New Roman"/>
            <w:color w:val="auto"/>
            <w:sz w:val="24"/>
            <w:szCs w:val="24"/>
            <w:u w:val="none"/>
          </w:rPr>
          <w:t xml:space="preserve"> Lietuvos Respublikos Vyriausybės 1999 m. spalio 22 d. nutarimu Nr. 1175 „Dėl informacijos apie aplinką Lietuvos Respublikoje teikimo visuomenei tvarkos patvirtinimo</w:t>
        </w:r>
        <w:r w:rsidR="00BD2B3C">
          <w:rPr>
            <w:rStyle w:val="Hipersaitas"/>
            <w:rFonts w:ascii="Times New Roman" w:hAnsi="Times New Roman" w:cs="Times New Roman"/>
            <w:color w:val="auto"/>
            <w:sz w:val="24"/>
            <w:szCs w:val="24"/>
            <w:u w:val="none"/>
          </w:rPr>
          <w:t>“</w:t>
        </w:r>
        <w:r w:rsidR="00BD2B3C" w:rsidRPr="00B93A85">
          <w:rPr>
            <w:rStyle w:val="Hipersaitas"/>
            <w:rFonts w:ascii="Times New Roman" w:hAnsi="Times New Roman" w:cs="Times New Roman"/>
            <w:color w:val="auto"/>
            <w:sz w:val="24"/>
            <w:szCs w:val="24"/>
            <w:u w:val="none"/>
          </w:rPr>
          <w:t>;</w:t>
        </w:r>
      </w:hyperlink>
    </w:p>
    <w:p w14:paraId="6E357CFB" w14:textId="65D4F784" w:rsidR="00BB03F5" w:rsidRPr="00B93A85" w:rsidRDefault="00B02969" w:rsidP="00BB03F5">
      <w:pPr>
        <w:autoSpaceDE w:val="0"/>
        <w:autoSpaceDN w:val="0"/>
        <w:adjustRightInd w:val="0"/>
        <w:spacing w:after="0" w:line="360" w:lineRule="auto"/>
        <w:ind w:firstLine="567"/>
        <w:jc w:val="both"/>
        <w:rPr>
          <w:rFonts w:ascii="Times New Roman" w:hAnsi="Times New Roman" w:cs="Times New Roman"/>
          <w:sz w:val="24"/>
          <w:szCs w:val="24"/>
        </w:rPr>
      </w:pPr>
      <w:r>
        <w:rPr>
          <w:rStyle w:val="Hipersaitas"/>
          <w:rFonts w:ascii="Times New Roman" w:hAnsi="Times New Roman" w:cs="Times New Roman"/>
          <w:color w:val="auto"/>
          <w:sz w:val="24"/>
          <w:szCs w:val="24"/>
          <w:u w:val="none"/>
        </w:rPr>
        <w:t>9</w:t>
      </w:r>
      <w:r w:rsidR="0082775B" w:rsidRPr="00B93A85">
        <w:rPr>
          <w:rStyle w:val="Hipersaitas"/>
          <w:rFonts w:ascii="Times New Roman" w:hAnsi="Times New Roman" w:cs="Times New Roman"/>
          <w:color w:val="auto"/>
          <w:sz w:val="24"/>
          <w:szCs w:val="24"/>
          <w:u w:val="none"/>
        </w:rPr>
        <w:t>.</w:t>
      </w:r>
      <w:r w:rsidR="0028236E">
        <w:rPr>
          <w:rStyle w:val="Hipersaitas"/>
          <w:rFonts w:ascii="Times New Roman" w:hAnsi="Times New Roman" w:cs="Times New Roman"/>
          <w:color w:val="auto"/>
          <w:sz w:val="24"/>
          <w:szCs w:val="24"/>
          <w:u w:val="none"/>
        </w:rPr>
        <w:t>1</w:t>
      </w:r>
      <w:r w:rsidR="0080641F">
        <w:rPr>
          <w:rStyle w:val="Hipersaitas"/>
          <w:rFonts w:ascii="Times New Roman" w:hAnsi="Times New Roman" w:cs="Times New Roman"/>
          <w:color w:val="auto"/>
          <w:sz w:val="24"/>
          <w:szCs w:val="24"/>
          <w:u w:val="none"/>
        </w:rPr>
        <w:t>6</w:t>
      </w:r>
      <w:r w:rsidR="0082775B" w:rsidRPr="00B93A85">
        <w:rPr>
          <w:rStyle w:val="Hipersaitas"/>
          <w:rFonts w:ascii="Times New Roman" w:hAnsi="Times New Roman" w:cs="Times New Roman"/>
          <w:color w:val="auto"/>
          <w:sz w:val="24"/>
          <w:szCs w:val="24"/>
          <w:u w:val="none"/>
        </w:rPr>
        <w:t xml:space="preserve">. </w:t>
      </w:r>
      <w:bookmarkStart w:id="10" w:name="_Hlk68616299"/>
      <w:r w:rsidR="005C678F">
        <w:rPr>
          <w:rStyle w:val="Hipersaitas"/>
          <w:rFonts w:ascii="Times New Roman" w:hAnsi="Times New Roman" w:cs="Times New Roman"/>
          <w:color w:val="auto"/>
          <w:sz w:val="24"/>
          <w:szCs w:val="24"/>
          <w:u w:val="none"/>
        </w:rPr>
        <w:t>Statybos taisyklės ir metodiniai nurodymai</w:t>
      </w:r>
      <w:r w:rsidR="0082775B" w:rsidRPr="00B93A85">
        <w:rPr>
          <w:rStyle w:val="Hipersaitas"/>
          <w:rFonts w:ascii="Times New Roman" w:hAnsi="Times New Roman" w:cs="Times New Roman"/>
          <w:color w:val="auto"/>
          <w:sz w:val="24"/>
          <w:szCs w:val="24"/>
          <w:u w:val="none"/>
        </w:rPr>
        <w:t xml:space="preserve">, </w:t>
      </w:r>
      <w:bookmarkEnd w:id="10"/>
      <w:r w:rsidR="0082775B" w:rsidRPr="00B93A85">
        <w:rPr>
          <w:rFonts w:ascii="Times New Roman" w:hAnsi="Times New Roman" w:cs="Times New Roman"/>
          <w:sz w:val="24"/>
          <w:szCs w:val="24"/>
        </w:rPr>
        <w:t>patvirtint</w:t>
      </w:r>
      <w:r w:rsidR="0080641F">
        <w:rPr>
          <w:rFonts w:ascii="Times New Roman" w:hAnsi="Times New Roman" w:cs="Times New Roman"/>
          <w:sz w:val="24"/>
          <w:szCs w:val="24"/>
        </w:rPr>
        <w:t>i</w:t>
      </w:r>
      <w:r w:rsidR="0082775B" w:rsidRPr="00B93A85">
        <w:rPr>
          <w:rFonts w:ascii="Times New Roman" w:hAnsi="Times New Roman" w:cs="Times New Roman"/>
          <w:sz w:val="24"/>
          <w:szCs w:val="24"/>
        </w:rPr>
        <w:t xml:space="preserve"> Lietuvos automobilių kelių direkcijos prie Susisiekimo ministerijos</w:t>
      </w:r>
      <w:r w:rsidR="00D720D4" w:rsidRPr="00B93A85">
        <w:t xml:space="preserve"> </w:t>
      </w:r>
      <w:r w:rsidR="00D720D4" w:rsidRPr="00B93A85">
        <w:rPr>
          <w:rFonts w:ascii="Times New Roman" w:hAnsi="Times New Roman" w:cs="Times New Roman"/>
          <w:sz w:val="24"/>
          <w:szCs w:val="24"/>
        </w:rPr>
        <w:t>generalinio direktoriaus 2004 m. gruodžio 20 d. įsakymu Nr. V</w:t>
      </w:r>
      <w:r w:rsidR="00BD2B3C">
        <w:rPr>
          <w:rFonts w:ascii="Times New Roman" w:hAnsi="Times New Roman" w:cs="Times New Roman"/>
          <w:sz w:val="24"/>
          <w:szCs w:val="24"/>
        </w:rPr>
        <w:t>-</w:t>
      </w:r>
      <w:r w:rsidR="00D720D4" w:rsidRPr="00B93A85">
        <w:rPr>
          <w:rFonts w:ascii="Times New Roman" w:hAnsi="Times New Roman" w:cs="Times New Roman"/>
          <w:sz w:val="24"/>
          <w:szCs w:val="24"/>
        </w:rPr>
        <w:t>303</w:t>
      </w:r>
      <w:r w:rsidR="0080641F" w:rsidRPr="0080641F">
        <w:rPr>
          <w:rFonts w:ascii="Times New Roman" w:hAnsi="Times New Roman" w:cs="Times New Roman"/>
          <w:sz w:val="24"/>
          <w:szCs w:val="24"/>
        </w:rPr>
        <w:t xml:space="preserve"> „</w:t>
      </w:r>
      <w:r w:rsidR="0080641F">
        <w:rPr>
          <w:rFonts w:ascii="Times New Roman" w:hAnsi="Times New Roman" w:cs="Times New Roman"/>
          <w:sz w:val="24"/>
          <w:szCs w:val="24"/>
        </w:rPr>
        <w:t xml:space="preserve">Dėl </w:t>
      </w:r>
      <w:r w:rsidR="005C678F">
        <w:rPr>
          <w:rFonts w:ascii="Times New Roman" w:hAnsi="Times New Roman" w:cs="Times New Roman"/>
          <w:sz w:val="24"/>
          <w:szCs w:val="24"/>
        </w:rPr>
        <w:t>statybos taisyklių ir metodinių nurodymų patvirtinimo“</w:t>
      </w:r>
      <w:r w:rsidR="0080641F">
        <w:rPr>
          <w:rFonts w:ascii="Times New Roman" w:hAnsi="Times New Roman" w:cs="Times New Roman"/>
          <w:sz w:val="24"/>
          <w:szCs w:val="24"/>
        </w:rPr>
        <w:t>;</w:t>
      </w:r>
    </w:p>
    <w:p w14:paraId="3F445FB1" w14:textId="7297D461" w:rsidR="00BB03F5" w:rsidRDefault="00B02969" w:rsidP="0080641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B03F5" w:rsidRPr="00B93A85">
        <w:rPr>
          <w:rFonts w:ascii="Times New Roman" w:hAnsi="Times New Roman" w:cs="Times New Roman"/>
          <w:sz w:val="24"/>
          <w:szCs w:val="24"/>
        </w:rPr>
        <w:t>.</w:t>
      </w:r>
      <w:r w:rsidR="0080641F">
        <w:rPr>
          <w:rFonts w:ascii="Times New Roman" w:hAnsi="Times New Roman" w:cs="Times New Roman"/>
          <w:sz w:val="24"/>
          <w:szCs w:val="24"/>
        </w:rPr>
        <w:t>17</w:t>
      </w:r>
      <w:r w:rsidR="00BB03F5" w:rsidRPr="00B93A85">
        <w:rPr>
          <w:rFonts w:ascii="Times New Roman" w:hAnsi="Times New Roman" w:cs="Times New Roman"/>
          <w:sz w:val="24"/>
          <w:szCs w:val="24"/>
        </w:rPr>
        <w:t xml:space="preserve">. Vilniaus miesto savivaldybės </w:t>
      </w:r>
      <w:r w:rsidR="00BD2B3C">
        <w:rPr>
          <w:rFonts w:ascii="Times New Roman" w:hAnsi="Times New Roman" w:cs="Times New Roman"/>
          <w:sz w:val="24"/>
          <w:szCs w:val="24"/>
        </w:rPr>
        <w:t>a</w:t>
      </w:r>
      <w:r w:rsidR="00BD2B3C" w:rsidRPr="00B93A85">
        <w:rPr>
          <w:rFonts w:ascii="Times New Roman" w:hAnsi="Times New Roman" w:cs="Times New Roman"/>
          <w:sz w:val="24"/>
          <w:szCs w:val="24"/>
        </w:rPr>
        <w:t xml:space="preserve">plinkos </w:t>
      </w:r>
      <w:r w:rsidR="00BB03F5" w:rsidRPr="00B93A85">
        <w:rPr>
          <w:rFonts w:ascii="Times New Roman" w:hAnsi="Times New Roman" w:cs="Times New Roman"/>
          <w:sz w:val="24"/>
          <w:szCs w:val="24"/>
        </w:rPr>
        <w:t>oro kokybės valdymo programa 2020–2025 m., parengt</w:t>
      </w:r>
      <w:r w:rsidR="0080641F">
        <w:rPr>
          <w:rFonts w:ascii="Times New Roman" w:hAnsi="Times New Roman" w:cs="Times New Roman"/>
          <w:sz w:val="24"/>
          <w:szCs w:val="24"/>
        </w:rPr>
        <w:t>a</w:t>
      </w:r>
      <w:r w:rsidR="00BB03F5" w:rsidRPr="00B93A85">
        <w:rPr>
          <w:rFonts w:ascii="Times New Roman" w:hAnsi="Times New Roman" w:cs="Times New Roman"/>
          <w:sz w:val="24"/>
          <w:szCs w:val="24"/>
        </w:rPr>
        <w:t xml:space="preserve"> SIA „</w:t>
      </w:r>
      <w:proofErr w:type="spellStart"/>
      <w:r w:rsidR="00BB03F5" w:rsidRPr="00B93A85">
        <w:rPr>
          <w:rFonts w:ascii="Times New Roman" w:hAnsi="Times New Roman" w:cs="Times New Roman"/>
          <w:sz w:val="24"/>
          <w:szCs w:val="24"/>
        </w:rPr>
        <w:t>Estonian</w:t>
      </w:r>
      <w:proofErr w:type="spellEnd"/>
      <w:r w:rsidR="00BB03F5" w:rsidRPr="00B93A85">
        <w:rPr>
          <w:rFonts w:ascii="Times New Roman" w:hAnsi="Times New Roman" w:cs="Times New Roman"/>
          <w:sz w:val="24"/>
          <w:szCs w:val="24"/>
        </w:rPr>
        <w:t xml:space="preserve">, </w:t>
      </w:r>
      <w:proofErr w:type="spellStart"/>
      <w:r w:rsidR="00BB03F5" w:rsidRPr="00B93A85">
        <w:rPr>
          <w:rFonts w:ascii="Times New Roman" w:hAnsi="Times New Roman" w:cs="Times New Roman"/>
          <w:sz w:val="24"/>
          <w:szCs w:val="24"/>
        </w:rPr>
        <w:t>Latvian</w:t>
      </w:r>
      <w:proofErr w:type="spellEnd"/>
      <w:r w:rsidR="00BB03F5" w:rsidRPr="00B93A85">
        <w:rPr>
          <w:rFonts w:ascii="Times New Roman" w:hAnsi="Times New Roman" w:cs="Times New Roman"/>
          <w:sz w:val="24"/>
          <w:szCs w:val="24"/>
        </w:rPr>
        <w:t xml:space="preserve"> &amp; Lithuanian </w:t>
      </w:r>
      <w:proofErr w:type="spellStart"/>
      <w:r w:rsidR="00BB03F5" w:rsidRPr="00B93A85">
        <w:rPr>
          <w:rFonts w:ascii="Times New Roman" w:hAnsi="Times New Roman" w:cs="Times New Roman"/>
          <w:sz w:val="24"/>
          <w:szCs w:val="24"/>
        </w:rPr>
        <w:t>Environment</w:t>
      </w:r>
      <w:proofErr w:type="spellEnd"/>
      <w:r w:rsidR="00BB03F5" w:rsidRPr="00B93A85">
        <w:rPr>
          <w:rFonts w:ascii="Times New Roman" w:hAnsi="Times New Roman" w:cs="Times New Roman"/>
          <w:sz w:val="24"/>
          <w:szCs w:val="24"/>
        </w:rPr>
        <w:t>“, S</w:t>
      </w:r>
      <w:r w:rsidR="00BD2B3C">
        <w:rPr>
          <w:rFonts w:ascii="Times New Roman" w:hAnsi="Times New Roman" w:cs="Times New Roman"/>
          <w:sz w:val="24"/>
          <w:szCs w:val="24"/>
        </w:rPr>
        <w:t>avivaldybės įmonės</w:t>
      </w:r>
      <w:r w:rsidR="002D161E" w:rsidRPr="00B93A85">
        <w:rPr>
          <w:rFonts w:ascii="Times New Roman" w:hAnsi="Times New Roman" w:cs="Times New Roman"/>
          <w:sz w:val="24"/>
          <w:szCs w:val="24"/>
        </w:rPr>
        <w:t xml:space="preserve"> </w:t>
      </w:r>
      <w:r w:rsidR="00BB03F5" w:rsidRPr="00B93A85">
        <w:rPr>
          <w:rFonts w:ascii="Times New Roman" w:hAnsi="Times New Roman" w:cs="Times New Roman"/>
          <w:sz w:val="24"/>
          <w:szCs w:val="24"/>
        </w:rPr>
        <w:t xml:space="preserve">„Vilniaus </w:t>
      </w:r>
      <w:r w:rsidR="00BD2B3C" w:rsidRPr="00B93A85">
        <w:rPr>
          <w:rFonts w:ascii="Times New Roman" w:hAnsi="Times New Roman" w:cs="Times New Roman"/>
          <w:sz w:val="24"/>
          <w:szCs w:val="24"/>
        </w:rPr>
        <w:t>plan</w:t>
      </w:r>
      <w:r w:rsidR="00BD2B3C">
        <w:rPr>
          <w:rFonts w:ascii="Times New Roman" w:hAnsi="Times New Roman" w:cs="Times New Roman"/>
          <w:sz w:val="24"/>
          <w:szCs w:val="24"/>
        </w:rPr>
        <w:t>as</w:t>
      </w:r>
      <w:r w:rsidR="00BB03F5" w:rsidRPr="00B93A85">
        <w:rPr>
          <w:rFonts w:ascii="Times New Roman" w:hAnsi="Times New Roman" w:cs="Times New Roman"/>
          <w:sz w:val="24"/>
          <w:szCs w:val="24"/>
        </w:rPr>
        <w:t>“, Vilniaus Gedimino technikos universiteto</w:t>
      </w:r>
      <w:r w:rsidR="00D93377">
        <w:rPr>
          <w:rFonts w:ascii="Times New Roman" w:hAnsi="Times New Roman" w:cs="Times New Roman"/>
          <w:sz w:val="24"/>
          <w:szCs w:val="24"/>
        </w:rPr>
        <w:t>;</w:t>
      </w:r>
    </w:p>
    <w:p w14:paraId="5983E09A" w14:textId="73F6CF7A" w:rsidR="004A618C" w:rsidRPr="00B93A85" w:rsidRDefault="00B02969" w:rsidP="004A618C">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4A618C">
        <w:rPr>
          <w:rFonts w:ascii="Times New Roman" w:hAnsi="Times New Roman" w:cs="Times New Roman"/>
          <w:sz w:val="24"/>
          <w:szCs w:val="24"/>
        </w:rPr>
        <w:t>.</w:t>
      </w:r>
      <w:r w:rsidR="0080641F">
        <w:rPr>
          <w:rFonts w:ascii="Times New Roman" w:hAnsi="Times New Roman" w:cs="Times New Roman"/>
          <w:sz w:val="24"/>
          <w:szCs w:val="24"/>
        </w:rPr>
        <w:t>18</w:t>
      </w:r>
      <w:r w:rsidR="004A618C">
        <w:rPr>
          <w:rFonts w:ascii="Times New Roman" w:hAnsi="Times New Roman" w:cs="Times New Roman"/>
          <w:sz w:val="24"/>
          <w:szCs w:val="24"/>
        </w:rPr>
        <w:t xml:space="preserve">. </w:t>
      </w:r>
      <w:r w:rsidR="00D93377">
        <w:rPr>
          <w:rFonts w:ascii="Times New Roman" w:hAnsi="Times New Roman" w:cs="Times New Roman"/>
          <w:sz w:val="24"/>
          <w:szCs w:val="24"/>
        </w:rPr>
        <w:t>O</w:t>
      </w:r>
      <w:r w:rsidR="00D93377" w:rsidRPr="00D93377">
        <w:rPr>
          <w:rFonts w:ascii="Times New Roman" w:hAnsi="Times New Roman" w:cs="Times New Roman"/>
          <w:sz w:val="24"/>
          <w:szCs w:val="24"/>
        </w:rPr>
        <w:t>ro užterštumo mažinimo priemon</w:t>
      </w:r>
      <w:r w:rsidR="007A5703">
        <w:rPr>
          <w:rFonts w:ascii="Times New Roman" w:hAnsi="Times New Roman" w:cs="Times New Roman"/>
          <w:sz w:val="24"/>
          <w:szCs w:val="24"/>
        </w:rPr>
        <w:t>ės</w:t>
      </w:r>
      <w:r w:rsidR="0028236E">
        <w:rPr>
          <w:rFonts w:ascii="Times New Roman" w:hAnsi="Times New Roman" w:cs="Times New Roman"/>
          <w:sz w:val="24"/>
          <w:szCs w:val="24"/>
        </w:rPr>
        <w:t xml:space="preserve"> </w:t>
      </w:r>
      <w:r w:rsidR="00D93377" w:rsidRPr="00D93377">
        <w:rPr>
          <w:rFonts w:ascii="Times New Roman" w:hAnsi="Times New Roman" w:cs="Times New Roman"/>
          <w:sz w:val="24"/>
          <w:szCs w:val="24"/>
        </w:rPr>
        <w:t>ir rekomendacij</w:t>
      </w:r>
      <w:r w:rsidR="007A5703">
        <w:rPr>
          <w:rFonts w:ascii="Times New Roman" w:hAnsi="Times New Roman" w:cs="Times New Roman"/>
          <w:sz w:val="24"/>
          <w:szCs w:val="24"/>
        </w:rPr>
        <w:t>os</w:t>
      </w:r>
      <w:r w:rsidR="00D93377">
        <w:rPr>
          <w:rFonts w:ascii="Times New Roman" w:hAnsi="Times New Roman" w:cs="Times New Roman"/>
          <w:sz w:val="24"/>
          <w:szCs w:val="24"/>
        </w:rPr>
        <w:t xml:space="preserve">, </w:t>
      </w:r>
      <w:r w:rsidR="00BD2B3C" w:rsidRPr="004A618C">
        <w:rPr>
          <w:rFonts w:ascii="Times New Roman" w:hAnsi="Times New Roman" w:cs="Times New Roman"/>
          <w:sz w:val="24"/>
          <w:szCs w:val="24"/>
        </w:rPr>
        <w:t xml:space="preserve">Lietuvos savivaldybių asociacijai </w:t>
      </w:r>
      <w:r w:rsidR="00BD2B3C">
        <w:rPr>
          <w:rFonts w:ascii="Times New Roman" w:hAnsi="Times New Roman" w:cs="Times New Roman"/>
          <w:sz w:val="24"/>
          <w:szCs w:val="24"/>
        </w:rPr>
        <w:t>pateiktos</w:t>
      </w:r>
      <w:r w:rsidR="00BD2B3C" w:rsidRPr="004A618C">
        <w:rPr>
          <w:rFonts w:ascii="Times New Roman" w:hAnsi="Times New Roman" w:cs="Times New Roman"/>
          <w:sz w:val="24"/>
          <w:szCs w:val="24"/>
        </w:rPr>
        <w:t xml:space="preserve"> </w:t>
      </w:r>
      <w:r w:rsidR="004A618C" w:rsidRPr="004A618C">
        <w:rPr>
          <w:rFonts w:ascii="Times New Roman" w:hAnsi="Times New Roman" w:cs="Times New Roman"/>
          <w:sz w:val="24"/>
          <w:szCs w:val="24"/>
        </w:rPr>
        <w:t xml:space="preserve">Aplinkos apsaugos agentūros 2020 m. gruodžio 29 d. </w:t>
      </w:r>
      <w:r w:rsidR="00D93377">
        <w:rPr>
          <w:rFonts w:ascii="Times New Roman" w:hAnsi="Times New Roman" w:cs="Times New Roman"/>
          <w:sz w:val="24"/>
          <w:szCs w:val="24"/>
        </w:rPr>
        <w:t xml:space="preserve">raštu </w:t>
      </w:r>
      <w:r w:rsidR="004A618C" w:rsidRPr="004A618C">
        <w:rPr>
          <w:rFonts w:ascii="Times New Roman" w:hAnsi="Times New Roman" w:cs="Times New Roman"/>
          <w:sz w:val="24"/>
          <w:szCs w:val="24"/>
        </w:rPr>
        <w:t>Nr. (23)-A4E-12280 „Dėl oro užterštumo mažinimo priemonių ir rekomendacijų“</w:t>
      </w:r>
      <w:r w:rsidR="00D93377">
        <w:rPr>
          <w:rFonts w:ascii="Times New Roman" w:hAnsi="Times New Roman" w:cs="Times New Roman"/>
          <w:sz w:val="24"/>
          <w:szCs w:val="24"/>
        </w:rPr>
        <w:t>.</w:t>
      </w:r>
    </w:p>
    <w:p w14:paraId="234C07EC" w14:textId="77777777" w:rsidR="00A62267" w:rsidRPr="00B93A85" w:rsidRDefault="00A62267" w:rsidP="00867431">
      <w:pPr>
        <w:spacing w:after="0" w:line="240" w:lineRule="auto"/>
        <w:ind w:firstLine="567"/>
        <w:jc w:val="both"/>
        <w:rPr>
          <w:rFonts w:ascii="Times New Roman" w:eastAsia="Times New Roman" w:hAnsi="Times New Roman" w:cs="Times New Roman"/>
          <w:bCs/>
          <w:sz w:val="24"/>
          <w:szCs w:val="24"/>
        </w:rPr>
      </w:pPr>
    </w:p>
    <w:p w14:paraId="36D8AA86" w14:textId="77777777" w:rsidR="00671B91" w:rsidRPr="00B93A85" w:rsidRDefault="00A62267">
      <w:pPr>
        <w:pStyle w:val="Antrat1"/>
        <w:spacing w:before="0" w:line="240" w:lineRule="auto"/>
        <w:jc w:val="center"/>
        <w:rPr>
          <w:rFonts w:ascii="Times New Roman" w:hAnsi="Times New Roman" w:cs="Times New Roman"/>
          <w:b/>
          <w:color w:val="000000" w:themeColor="text1"/>
          <w:sz w:val="24"/>
          <w:szCs w:val="24"/>
        </w:rPr>
      </w:pPr>
      <w:bookmarkStart w:id="11" w:name="_Toc46750453"/>
      <w:bookmarkStart w:id="12" w:name="_Toc63621508"/>
      <w:r w:rsidRPr="00B93A85">
        <w:rPr>
          <w:rFonts w:ascii="Times New Roman" w:hAnsi="Times New Roman" w:cs="Times New Roman"/>
          <w:b/>
          <w:color w:val="000000" w:themeColor="text1"/>
          <w:sz w:val="24"/>
          <w:szCs w:val="24"/>
        </w:rPr>
        <w:t>III SKYRIUS</w:t>
      </w:r>
      <w:bookmarkEnd w:id="11"/>
      <w:bookmarkEnd w:id="12"/>
      <w:r w:rsidRPr="00B93A85">
        <w:rPr>
          <w:rFonts w:ascii="Times New Roman" w:hAnsi="Times New Roman" w:cs="Times New Roman"/>
          <w:b/>
          <w:color w:val="000000" w:themeColor="text1"/>
          <w:sz w:val="24"/>
          <w:szCs w:val="24"/>
        </w:rPr>
        <w:t xml:space="preserve"> </w:t>
      </w:r>
    </w:p>
    <w:p w14:paraId="31129C97" w14:textId="302191D0" w:rsidR="00A62267" w:rsidRDefault="00A62267" w:rsidP="00867431">
      <w:pPr>
        <w:pStyle w:val="Antrat1"/>
        <w:spacing w:before="0" w:line="240" w:lineRule="auto"/>
        <w:jc w:val="center"/>
        <w:rPr>
          <w:rFonts w:ascii="Times New Roman" w:hAnsi="Times New Roman" w:cs="Times New Roman"/>
          <w:b/>
          <w:color w:val="000000" w:themeColor="text1"/>
          <w:sz w:val="24"/>
          <w:szCs w:val="24"/>
        </w:rPr>
      </w:pPr>
      <w:bookmarkStart w:id="13" w:name="_Toc46750454"/>
      <w:bookmarkStart w:id="14" w:name="_Toc63621509"/>
      <w:r w:rsidRPr="00B93A85">
        <w:rPr>
          <w:rFonts w:ascii="Times New Roman" w:hAnsi="Times New Roman" w:cs="Times New Roman"/>
          <w:b/>
          <w:color w:val="000000" w:themeColor="text1"/>
          <w:sz w:val="24"/>
          <w:szCs w:val="24"/>
        </w:rPr>
        <w:t>PAGRINDINĖS SĄVOKOS</w:t>
      </w:r>
      <w:bookmarkEnd w:id="13"/>
      <w:bookmarkEnd w:id="14"/>
    </w:p>
    <w:p w14:paraId="12E3AFA2" w14:textId="77777777" w:rsidR="002B3FFE" w:rsidRPr="002B3FFE" w:rsidRDefault="002B3FFE" w:rsidP="00867431">
      <w:pPr>
        <w:spacing w:after="0" w:line="240" w:lineRule="auto"/>
      </w:pPr>
    </w:p>
    <w:p w14:paraId="60E44F62" w14:textId="0F054CEA" w:rsidR="00892E94" w:rsidRPr="00B93A85" w:rsidRDefault="00A96353" w:rsidP="008F5496">
      <w:pPr>
        <w:spacing w:after="0" w:line="360" w:lineRule="auto"/>
        <w:ind w:firstLine="567"/>
        <w:jc w:val="both"/>
        <w:rPr>
          <w:rFonts w:ascii="Times New Roman" w:eastAsia="Times New Roman" w:hAnsi="Times New Roman" w:cs="Times New Roman"/>
          <w:bCs/>
          <w:color w:val="000000"/>
          <w:sz w:val="24"/>
          <w:szCs w:val="24"/>
          <w:lang w:eastAsia="lt-LT"/>
        </w:rPr>
      </w:pPr>
      <w:r w:rsidRPr="00B93A85">
        <w:rPr>
          <w:rFonts w:ascii="Times New Roman" w:eastAsia="Times New Roman" w:hAnsi="Times New Roman" w:cs="Times New Roman"/>
          <w:bCs/>
          <w:color w:val="000000"/>
          <w:sz w:val="24"/>
          <w:szCs w:val="24"/>
          <w:lang w:eastAsia="lt-LT"/>
        </w:rPr>
        <w:t>1</w:t>
      </w:r>
      <w:r w:rsidR="00B02969">
        <w:rPr>
          <w:rFonts w:ascii="Times New Roman" w:eastAsia="Times New Roman" w:hAnsi="Times New Roman" w:cs="Times New Roman"/>
          <w:bCs/>
          <w:color w:val="000000"/>
          <w:sz w:val="24"/>
          <w:szCs w:val="24"/>
          <w:lang w:eastAsia="lt-LT"/>
        </w:rPr>
        <w:t>0</w:t>
      </w:r>
      <w:r w:rsidR="00A82731" w:rsidRPr="00B93A85">
        <w:rPr>
          <w:rFonts w:ascii="Times New Roman" w:eastAsia="Times New Roman" w:hAnsi="Times New Roman" w:cs="Times New Roman"/>
          <w:bCs/>
          <w:color w:val="000000"/>
          <w:sz w:val="24"/>
          <w:szCs w:val="24"/>
          <w:lang w:eastAsia="lt-LT"/>
        </w:rPr>
        <w:t xml:space="preserve">. </w:t>
      </w:r>
      <w:r w:rsidR="0019179C" w:rsidRPr="00B93A85">
        <w:rPr>
          <w:rFonts w:ascii="Times New Roman" w:eastAsia="Times New Roman" w:hAnsi="Times New Roman" w:cs="Times New Roman"/>
          <w:bCs/>
          <w:color w:val="000000"/>
          <w:sz w:val="24"/>
          <w:szCs w:val="24"/>
          <w:lang w:eastAsia="lt-LT"/>
        </w:rPr>
        <w:t>Ši</w:t>
      </w:r>
      <w:r w:rsidR="00A23F4D" w:rsidRPr="00B93A85">
        <w:rPr>
          <w:rFonts w:ascii="Times New Roman" w:eastAsia="Times New Roman" w:hAnsi="Times New Roman" w:cs="Times New Roman"/>
          <w:bCs/>
          <w:color w:val="000000"/>
          <w:sz w:val="24"/>
          <w:szCs w:val="24"/>
          <w:lang w:eastAsia="lt-LT"/>
        </w:rPr>
        <w:t>u</w:t>
      </w:r>
      <w:r w:rsidR="0019179C" w:rsidRPr="00B93A85">
        <w:rPr>
          <w:rFonts w:ascii="Times New Roman" w:eastAsia="Times New Roman" w:hAnsi="Times New Roman" w:cs="Times New Roman"/>
          <w:bCs/>
          <w:color w:val="000000"/>
          <w:sz w:val="24"/>
          <w:szCs w:val="24"/>
          <w:lang w:eastAsia="lt-LT"/>
        </w:rPr>
        <w:t>ose re</w:t>
      </w:r>
      <w:r w:rsidR="00A23F4D" w:rsidRPr="00B93A85">
        <w:rPr>
          <w:rFonts w:ascii="Times New Roman" w:eastAsia="Times New Roman" w:hAnsi="Times New Roman" w:cs="Times New Roman"/>
          <w:bCs/>
          <w:color w:val="000000"/>
          <w:sz w:val="24"/>
          <w:szCs w:val="24"/>
          <w:lang w:eastAsia="lt-LT"/>
        </w:rPr>
        <w:t>ikalavimuose</w:t>
      </w:r>
      <w:r w:rsidR="0019179C" w:rsidRPr="00B93A85">
        <w:rPr>
          <w:rFonts w:ascii="Times New Roman" w:eastAsia="Times New Roman" w:hAnsi="Times New Roman" w:cs="Times New Roman"/>
          <w:bCs/>
          <w:color w:val="000000"/>
          <w:sz w:val="24"/>
          <w:szCs w:val="24"/>
          <w:lang w:eastAsia="lt-LT"/>
        </w:rPr>
        <w:t xml:space="preserve"> vartojamos sąvokos:</w:t>
      </w:r>
    </w:p>
    <w:p w14:paraId="7838AAC9" w14:textId="14FC0919" w:rsidR="008D6EF7" w:rsidRDefault="00A96353" w:rsidP="008F5496">
      <w:pPr>
        <w:spacing w:after="0" w:line="360" w:lineRule="auto"/>
        <w:ind w:firstLine="567"/>
        <w:jc w:val="both"/>
        <w:rPr>
          <w:rFonts w:ascii="Times New Roman" w:eastAsia="Times New Roman" w:hAnsi="Times New Roman" w:cs="Times New Roman"/>
          <w:bCs/>
          <w:color w:val="000000"/>
          <w:sz w:val="24"/>
          <w:szCs w:val="24"/>
          <w:lang w:eastAsia="lt-LT"/>
        </w:rPr>
      </w:pPr>
      <w:r w:rsidRPr="00B93A85">
        <w:rPr>
          <w:rFonts w:ascii="Times New Roman" w:eastAsia="Times New Roman" w:hAnsi="Times New Roman" w:cs="Times New Roman"/>
          <w:color w:val="000000"/>
          <w:sz w:val="24"/>
          <w:szCs w:val="24"/>
          <w:lang w:eastAsia="lt-LT"/>
        </w:rPr>
        <w:t>1</w:t>
      </w:r>
      <w:r w:rsidR="00B02969">
        <w:rPr>
          <w:rFonts w:ascii="Times New Roman" w:eastAsia="Times New Roman" w:hAnsi="Times New Roman" w:cs="Times New Roman"/>
          <w:color w:val="000000"/>
          <w:sz w:val="24"/>
          <w:szCs w:val="24"/>
          <w:lang w:eastAsia="lt-LT"/>
        </w:rPr>
        <w:t>0</w:t>
      </w:r>
      <w:r w:rsidR="00A82731" w:rsidRPr="00B93A85">
        <w:rPr>
          <w:rFonts w:ascii="Times New Roman" w:eastAsia="Times New Roman" w:hAnsi="Times New Roman" w:cs="Times New Roman"/>
          <w:color w:val="000000"/>
          <w:sz w:val="24"/>
          <w:szCs w:val="24"/>
          <w:lang w:eastAsia="lt-LT"/>
        </w:rPr>
        <w:t>.</w:t>
      </w:r>
      <w:r w:rsidR="006130F7" w:rsidRPr="00B93A85">
        <w:rPr>
          <w:rFonts w:ascii="Times New Roman" w:eastAsia="Times New Roman" w:hAnsi="Times New Roman" w:cs="Times New Roman"/>
          <w:color w:val="000000"/>
          <w:sz w:val="24"/>
          <w:szCs w:val="24"/>
          <w:lang w:eastAsia="lt-LT"/>
        </w:rPr>
        <w:t>1</w:t>
      </w:r>
      <w:r w:rsidR="00A82731" w:rsidRPr="00B93A85">
        <w:rPr>
          <w:rFonts w:ascii="Times New Roman" w:eastAsia="Times New Roman" w:hAnsi="Times New Roman" w:cs="Times New Roman"/>
          <w:color w:val="000000"/>
          <w:sz w:val="24"/>
          <w:szCs w:val="24"/>
          <w:lang w:eastAsia="lt-LT"/>
        </w:rPr>
        <w:t>.</w:t>
      </w:r>
      <w:r w:rsidR="00A82731" w:rsidRPr="00B93A85">
        <w:rPr>
          <w:rFonts w:ascii="Times New Roman" w:eastAsia="Times New Roman" w:hAnsi="Times New Roman" w:cs="Times New Roman"/>
          <w:b/>
          <w:bCs/>
          <w:color w:val="000000"/>
          <w:sz w:val="24"/>
          <w:szCs w:val="24"/>
          <w:lang w:eastAsia="lt-LT"/>
        </w:rPr>
        <w:t xml:space="preserve"> </w:t>
      </w:r>
      <w:r w:rsidR="00F20DCF">
        <w:rPr>
          <w:rFonts w:ascii="Times New Roman" w:eastAsia="Times New Roman" w:hAnsi="Times New Roman" w:cs="Times New Roman"/>
          <w:b/>
          <w:bCs/>
          <w:color w:val="000000"/>
          <w:sz w:val="24"/>
          <w:szCs w:val="24"/>
          <w:lang w:eastAsia="lt-LT"/>
        </w:rPr>
        <w:t>d</w:t>
      </w:r>
      <w:r w:rsidR="00F20DCF" w:rsidRPr="00B93A85">
        <w:rPr>
          <w:rFonts w:ascii="Times New Roman" w:eastAsia="Times New Roman" w:hAnsi="Times New Roman" w:cs="Times New Roman"/>
          <w:b/>
          <w:bCs/>
          <w:color w:val="000000"/>
          <w:sz w:val="24"/>
          <w:szCs w:val="24"/>
          <w:lang w:eastAsia="lt-LT"/>
        </w:rPr>
        <w:t xml:space="preserve">rėkinimas </w:t>
      </w:r>
      <w:r w:rsidR="008D6EF7" w:rsidRPr="00B93A85">
        <w:rPr>
          <w:rFonts w:ascii="Times New Roman" w:eastAsia="Times New Roman" w:hAnsi="Times New Roman" w:cs="Times New Roman"/>
          <w:color w:val="000000"/>
          <w:sz w:val="24"/>
          <w:szCs w:val="24"/>
          <w:lang w:eastAsia="lt-LT"/>
        </w:rPr>
        <w:t xml:space="preserve">– </w:t>
      </w:r>
      <w:r w:rsidR="00A23F4D" w:rsidRPr="00B93A85">
        <w:rPr>
          <w:rFonts w:ascii="Times New Roman" w:eastAsia="Times New Roman" w:hAnsi="Times New Roman" w:cs="Times New Roman"/>
          <w:color w:val="000000"/>
          <w:sz w:val="24"/>
          <w:szCs w:val="24"/>
          <w:lang w:eastAsia="lt-LT"/>
        </w:rPr>
        <w:t xml:space="preserve">mechanizuotas gatvės važiuojamosios dalies visu pločiu drėkinimas </w:t>
      </w:r>
      <w:r w:rsidR="00D93377">
        <w:rPr>
          <w:rFonts w:ascii="Times New Roman" w:eastAsia="Times New Roman" w:hAnsi="Times New Roman" w:cs="Times New Roman"/>
          <w:color w:val="000000"/>
          <w:sz w:val="24"/>
          <w:szCs w:val="24"/>
          <w:lang w:eastAsia="lt-LT"/>
        </w:rPr>
        <w:t xml:space="preserve">natūraliu </w:t>
      </w:r>
      <w:r w:rsidR="00A23F4D" w:rsidRPr="00B93A85">
        <w:rPr>
          <w:rFonts w:ascii="Times New Roman" w:eastAsia="Times New Roman" w:hAnsi="Times New Roman" w:cs="Times New Roman"/>
          <w:color w:val="000000"/>
          <w:sz w:val="24"/>
          <w:szCs w:val="24"/>
          <w:lang w:eastAsia="lt-LT"/>
        </w:rPr>
        <w:t>vandeniu</w:t>
      </w:r>
      <w:r w:rsidR="00323217">
        <w:rPr>
          <w:rFonts w:ascii="Times New Roman" w:eastAsia="Times New Roman" w:hAnsi="Times New Roman" w:cs="Times New Roman"/>
          <w:color w:val="000000"/>
          <w:sz w:val="24"/>
          <w:szCs w:val="24"/>
          <w:lang w:eastAsia="lt-LT"/>
        </w:rPr>
        <w:t xml:space="preserve"> be jokių cheminių priemaišų ir priedų</w:t>
      </w:r>
      <w:r w:rsidR="00870C7E">
        <w:rPr>
          <w:rFonts w:ascii="Times New Roman" w:eastAsia="Times New Roman" w:hAnsi="Times New Roman" w:cs="Times New Roman"/>
          <w:color w:val="000000"/>
          <w:sz w:val="24"/>
          <w:szCs w:val="24"/>
          <w:lang w:eastAsia="lt-LT"/>
        </w:rPr>
        <w:t>. Drėkinimas skirstomas į</w:t>
      </w:r>
      <w:r w:rsidR="00870C7E" w:rsidRPr="00870C7E">
        <w:rPr>
          <w:rFonts w:ascii="Times New Roman" w:eastAsia="Times New Roman" w:hAnsi="Times New Roman" w:cs="Times New Roman"/>
          <w:bCs/>
          <w:color w:val="000000"/>
          <w:sz w:val="24"/>
          <w:szCs w:val="24"/>
          <w:lang w:eastAsia="lt-LT"/>
        </w:rPr>
        <w:t xml:space="preserve"> </w:t>
      </w:r>
      <w:r w:rsidR="00870C7E" w:rsidRPr="005C678F">
        <w:rPr>
          <w:rFonts w:ascii="Times New Roman" w:eastAsia="Times New Roman" w:hAnsi="Times New Roman" w:cs="Times New Roman"/>
          <w:bCs/>
          <w:color w:val="000000"/>
          <w:sz w:val="24"/>
          <w:szCs w:val="24"/>
          <w:lang w:eastAsia="lt-LT"/>
        </w:rPr>
        <w:t>drėkinimą</w:t>
      </w:r>
      <w:r w:rsidR="00CF6590" w:rsidRPr="002201D7">
        <w:rPr>
          <w:rFonts w:ascii="Times New Roman" w:eastAsia="Times New Roman" w:hAnsi="Times New Roman" w:cs="Times New Roman"/>
          <w:bCs/>
          <w:color w:val="000000"/>
          <w:sz w:val="24"/>
          <w:szCs w:val="24"/>
          <w:lang w:eastAsia="lt-LT"/>
        </w:rPr>
        <w:t>,</w:t>
      </w:r>
      <w:r w:rsidR="00AB00F7">
        <w:rPr>
          <w:rFonts w:ascii="Times New Roman" w:eastAsia="Times New Roman" w:hAnsi="Times New Roman" w:cs="Times New Roman"/>
          <w:bCs/>
          <w:color w:val="000000"/>
          <w:sz w:val="24"/>
          <w:szCs w:val="24"/>
          <w:lang w:eastAsia="lt-LT"/>
        </w:rPr>
        <w:t xml:space="preserve"> kuris vykdomas</w:t>
      </w:r>
      <w:r w:rsidR="00854240">
        <w:rPr>
          <w:rFonts w:ascii="Times New Roman" w:eastAsia="Times New Roman" w:hAnsi="Times New Roman" w:cs="Times New Roman"/>
          <w:bCs/>
          <w:color w:val="000000"/>
          <w:sz w:val="24"/>
          <w:szCs w:val="24"/>
          <w:lang w:eastAsia="lt-LT"/>
        </w:rPr>
        <w:t xml:space="preserve"> </w:t>
      </w:r>
      <w:r w:rsidR="007A0EC5">
        <w:rPr>
          <w:rFonts w:ascii="Times New Roman" w:eastAsia="Times New Roman" w:hAnsi="Times New Roman" w:cs="Times New Roman"/>
          <w:bCs/>
          <w:color w:val="000000"/>
          <w:sz w:val="24"/>
          <w:szCs w:val="24"/>
          <w:lang w:eastAsia="lt-LT"/>
        </w:rPr>
        <w:t>viršij</w:t>
      </w:r>
      <w:r w:rsidR="00854240">
        <w:rPr>
          <w:rFonts w:ascii="Times New Roman" w:eastAsia="Times New Roman" w:hAnsi="Times New Roman" w:cs="Times New Roman"/>
          <w:bCs/>
          <w:color w:val="000000"/>
          <w:sz w:val="24"/>
          <w:szCs w:val="24"/>
          <w:lang w:eastAsia="lt-LT"/>
        </w:rPr>
        <w:t>us</w:t>
      </w:r>
      <w:r w:rsidR="007A0EC5">
        <w:rPr>
          <w:rFonts w:ascii="Times New Roman" w:eastAsia="Times New Roman" w:hAnsi="Times New Roman" w:cs="Times New Roman"/>
          <w:bCs/>
          <w:color w:val="000000"/>
          <w:sz w:val="24"/>
          <w:szCs w:val="24"/>
          <w:lang w:eastAsia="lt-LT"/>
        </w:rPr>
        <w:t xml:space="preserve"> </w:t>
      </w:r>
      <w:r w:rsidR="00870C7E" w:rsidRPr="00870C7E">
        <w:rPr>
          <w:rFonts w:ascii="Times New Roman" w:eastAsia="Times New Roman" w:hAnsi="Times New Roman" w:cs="Times New Roman"/>
          <w:bCs/>
          <w:color w:val="000000"/>
          <w:sz w:val="24"/>
          <w:szCs w:val="24"/>
          <w:lang w:eastAsia="lt-LT"/>
        </w:rPr>
        <w:t>oro taršos lyg</w:t>
      </w:r>
      <w:r w:rsidR="00854240">
        <w:rPr>
          <w:rFonts w:ascii="Times New Roman" w:eastAsia="Times New Roman" w:hAnsi="Times New Roman" w:cs="Times New Roman"/>
          <w:bCs/>
          <w:color w:val="000000"/>
          <w:sz w:val="24"/>
          <w:szCs w:val="24"/>
          <w:lang w:eastAsia="lt-LT"/>
        </w:rPr>
        <w:t>iui</w:t>
      </w:r>
      <w:r w:rsidR="007A0EC5">
        <w:rPr>
          <w:rFonts w:ascii="Times New Roman" w:eastAsia="Times New Roman" w:hAnsi="Times New Roman" w:cs="Times New Roman"/>
          <w:bCs/>
          <w:color w:val="000000"/>
          <w:sz w:val="24"/>
          <w:szCs w:val="24"/>
          <w:lang w:eastAsia="lt-LT"/>
        </w:rPr>
        <w:t xml:space="preserve"> </w:t>
      </w:r>
      <w:r w:rsidR="00870C7E" w:rsidRPr="00870C7E">
        <w:rPr>
          <w:rFonts w:ascii="Times New Roman" w:eastAsia="Times New Roman" w:hAnsi="Times New Roman" w:cs="Times New Roman"/>
          <w:bCs/>
          <w:color w:val="000000"/>
          <w:sz w:val="24"/>
          <w:szCs w:val="24"/>
          <w:lang w:eastAsia="lt-LT"/>
        </w:rPr>
        <w:t>kietosiomis dalelėmis</w:t>
      </w:r>
      <w:r w:rsidR="00854240">
        <w:rPr>
          <w:rFonts w:ascii="Times New Roman" w:eastAsia="Times New Roman" w:hAnsi="Times New Roman" w:cs="Times New Roman"/>
          <w:bCs/>
          <w:color w:val="000000"/>
          <w:sz w:val="24"/>
          <w:szCs w:val="24"/>
          <w:lang w:eastAsia="lt-LT"/>
        </w:rPr>
        <w:t xml:space="preserve"> ribinę vertę</w:t>
      </w:r>
      <w:r w:rsidR="00AB00F7">
        <w:rPr>
          <w:rFonts w:ascii="Times New Roman" w:eastAsia="Times New Roman" w:hAnsi="Times New Roman" w:cs="Times New Roman"/>
          <w:bCs/>
          <w:color w:val="000000"/>
          <w:sz w:val="24"/>
          <w:szCs w:val="24"/>
          <w:lang w:eastAsia="lt-LT"/>
        </w:rPr>
        <w:t>,</w:t>
      </w:r>
      <w:r w:rsidR="00CF6590">
        <w:rPr>
          <w:rFonts w:ascii="Times New Roman" w:eastAsia="Times New Roman" w:hAnsi="Times New Roman" w:cs="Times New Roman"/>
          <w:bCs/>
          <w:color w:val="000000"/>
          <w:sz w:val="24"/>
          <w:szCs w:val="24"/>
          <w:lang w:eastAsia="lt-LT"/>
        </w:rPr>
        <w:t xml:space="preserve"> ir </w:t>
      </w:r>
      <w:r w:rsidR="00AB00F7">
        <w:rPr>
          <w:rFonts w:ascii="Times New Roman" w:eastAsia="Times New Roman" w:hAnsi="Times New Roman" w:cs="Times New Roman"/>
          <w:bCs/>
          <w:color w:val="000000"/>
          <w:sz w:val="24"/>
          <w:szCs w:val="24"/>
          <w:lang w:eastAsia="lt-LT"/>
        </w:rPr>
        <w:t>į</w:t>
      </w:r>
      <w:r w:rsidR="00CF6590">
        <w:rPr>
          <w:rFonts w:ascii="Times New Roman" w:eastAsia="Times New Roman" w:hAnsi="Times New Roman" w:cs="Times New Roman"/>
          <w:bCs/>
          <w:color w:val="000000"/>
          <w:sz w:val="24"/>
          <w:szCs w:val="24"/>
          <w:lang w:eastAsia="lt-LT"/>
        </w:rPr>
        <w:t xml:space="preserve"> </w:t>
      </w:r>
      <w:r w:rsidR="00CF6590" w:rsidRPr="005C678F">
        <w:rPr>
          <w:rFonts w:ascii="Times New Roman" w:eastAsia="Times New Roman" w:hAnsi="Times New Roman" w:cs="Times New Roman"/>
          <w:bCs/>
          <w:color w:val="000000"/>
          <w:sz w:val="24"/>
          <w:szCs w:val="24"/>
          <w:lang w:eastAsia="lt-LT"/>
        </w:rPr>
        <w:t>prevencinį drėkinimą</w:t>
      </w:r>
      <w:r w:rsidR="00AB00F7">
        <w:rPr>
          <w:rFonts w:ascii="Times New Roman" w:eastAsia="Times New Roman" w:hAnsi="Times New Roman" w:cs="Times New Roman"/>
          <w:bCs/>
          <w:color w:val="000000"/>
          <w:sz w:val="24"/>
          <w:szCs w:val="24"/>
          <w:lang w:eastAsia="lt-LT"/>
        </w:rPr>
        <w:t xml:space="preserve"> – miesto </w:t>
      </w:r>
      <w:r w:rsidR="000954F0">
        <w:rPr>
          <w:rFonts w:ascii="Times New Roman" w:eastAsia="Times New Roman" w:hAnsi="Times New Roman" w:cs="Times New Roman"/>
          <w:bCs/>
          <w:color w:val="000000"/>
          <w:sz w:val="24"/>
          <w:szCs w:val="24"/>
          <w:lang w:eastAsia="lt-LT"/>
        </w:rPr>
        <w:t>mikroklimatui gerinti</w:t>
      </w:r>
      <w:r w:rsidR="00E0630F">
        <w:rPr>
          <w:rFonts w:ascii="Times New Roman" w:eastAsia="Times New Roman" w:hAnsi="Times New Roman" w:cs="Times New Roman"/>
          <w:bCs/>
          <w:color w:val="000000"/>
          <w:sz w:val="24"/>
          <w:szCs w:val="24"/>
          <w:lang w:eastAsia="lt-LT"/>
        </w:rPr>
        <w:t xml:space="preserve">, nusistovėjus sausiems ir šiltiems orams ilgam laikui (ilgiau nei </w:t>
      </w:r>
      <w:r w:rsidR="004C5230">
        <w:rPr>
          <w:rFonts w:ascii="Times New Roman" w:eastAsia="Times New Roman" w:hAnsi="Times New Roman" w:cs="Times New Roman"/>
          <w:bCs/>
          <w:color w:val="000000"/>
          <w:sz w:val="24"/>
          <w:szCs w:val="24"/>
          <w:lang w:eastAsia="lt-LT"/>
        </w:rPr>
        <w:t>5</w:t>
      </w:r>
      <w:r w:rsidR="00E0630F">
        <w:rPr>
          <w:rFonts w:ascii="Times New Roman" w:eastAsia="Times New Roman" w:hAnsi="Times New Roman" w:cs="Times New Roman"/>
          <w:bCs/>
          <w:color w:val="000000"/>
          <w:sz w:val="24"/>
          <w:szCs w:val="24"/>
          <w:lang w:eastAsia="lt-LT"/>
        </w:rPr>
        <w:t xml:space="preserve"> dienas vidutinė oro temperatūra didesnė nei 18</w:t>
      </w:r>
      <w:r w:rsidR="00A85DFA">
        <w:rPr>
          <w:rFonts w:ascii="Times New Roman" w:eastAsia="Times New Roman" w:hAnsi="Times New Roman" w:cs="Times New Roman"/>
          <w:bCs/>
          <w:color w:val="000000"/>
          <w:sz w:val="24"/>
          <w:szCs w:val="24"/>
          <w:lang w:eastAsia="lt-LT"/>
        </w:rPr>
        <w:t xml:space="preserve"> </w:t>
      </w:r>
      <w:r w:rsidR="00E0630F">
        <w:rPr>
          <w:rFonts w:ascii="Times New Roman" w:eastAsia="Times New Roman" w:hAnsi="Times New Roman" w:cs="Times New Roman"/>
          <w:bCs/>
          <w:color w:val="000000"/>
          <w:sz w:val="24"/>
          <w:szCs w:val="24"/>
          <w:lang w:eastAsia="lt-LT"/>
        </w:rPr>
        <w:t>°C ir nėra kritulių) arba</w:t>
      </w:r>
      <w:r w:rsidR="00A85DFA">
        <w:rPr>
          <w:rFonts w:ascii="Times New Roman" w:eastAsia="Times New Roman" w:hAnsi="Times New Roman" w:cs="Times New Roman"/>
          <w:bCs/>
          <w:color w:val="000000"/>
          <w:sz w:val="24"/>
          <w:szCs w:val="24"/>
          <w:lang w:eastAsia="lt-LT"/>
        </w:rPr>
        <w:t xml:space="preserve"> (</w:t>
      </w:r>
      <w:r w:rsidR="00E0630F">
        <w:rPr>
          <w:rFonts w:ascii="Times New Roman" w:eastAsia="Times New Roman" w:hAnsi="Times New Roman" w:cs="Times New Roman"/>
          <w:bCs/>
          <w:color w:val="000000"/>
          <w:sz w:val="24"/>
          <w:szCs w:val="24"/>
          <w:lang w:eastAsia="lt-LT"/>
        </w:rPr>
        <w:t>ir</w:t>
      </w:r>
      <w:r w:rsidR="00A85DFA">
        <w:rPr>
          <w:rFonts w:ascii="Times New Roman" w:eastAsia="Times New Roman" w:hAnsi="Times New Roman" w:cs="Times New Roman"/>
          <w:bCs/>
          <w:color w:val="000000"/>
          <w:sz w:val="24"/>
          <w:szCs w:val="24"/>
          <w:lang w:eastAsia="lt-LT"/>
        </w:rPr>
        <w:t>)</w:t>
      </w:r>
      <w:r w:rsidR="00E0630F">
        <w:rPr>
          <w:rFonts w:ascii="Times New Roman" w:eastAsia="Times New Roman" w:hAnsi="Times New Roman" w:cs="Times New Roman"/>
          <w:bCs/>
          <w:color w:val="000000"/>
          <w:sz w:val="24"/>
          <w:szCs w:val="24"/>
          <w:lang w:eastAsia="lt-LT"/>
        </w:rPr>
        <w:t xml:space="preserve"> esant itin aukštai oro temperatūrai (dienos temperatūra aukštesnė nei 28 °C</w:t>
      </w:r>
      <w:r w:rsidR="007A0EC5">
        <w:rPr>
          <w:rFonts w:ascii="Times New Roman" w:eastAsia="Times New Roman" w:hAnsi="Times New Roman" w:cs="Times New Roman"/>
          <w:bCs/>
          <w:color w:val="000000"/>
          <w:sz w:val="24"/>
          <w:szCs w:val="24"/>
          <w:lang w:eastAsia="lt-LT"/>
        </w:rPr>
        <w:t xml:space="preserve"> ir artimiausiomis paromis nenumato</w:t>
      </w:r>
      <w:r w:rsidR="000954F0">
        <w:rPr>
          <w:rFonts w:ascii="Times New Roman" w:eastAsia="Times New Roman" w:hAnsi="Times New Roman" w:cs="Times New Roman"/>
          <w:bCs/>
          <w:color w:val="000000"/>
          <w:sz w:val="24"/>
          <w:szCs w:val="24"/>
          <w:lang w:eastAsia="lt-LT"/>
        </w:rPr>
        <w:t>ma</w:t>
      </w:r>
      <w:r w:rsidR="007A0EC5">
        <w:rPr>
          <w:rFonts w:ascii="Times New Roman" w:eastAsia="Times New Roman" w:hAnsi="Times New Roman" w:cs="Times New Roman"/>
          <w:bCs/>
          <w:color w:val="000000"/>
          <w:sz w:val="24"/>
          <w:szCs w:val="24"/>
          <w:lang w:eastAsia="lt-LT"/>
        </w:rPr>
        <w:t xml:space="preserve"> lietaus</w:t>
      </w:r>
      <w:r w:rsidR="00E0630F">
        <w:rPr>
          <w:rFonts w:ascii="Times New Roman" w:eastAsia="Times New Roman" w:hAnsi="Times New Roman" w:cs="Times New Roman"/>
          <w:bCs/>
          <w:color w:val="000000"/>
          <w:sz w:val="24"/>
          <w:szCs w:val="24"/>
          <w:lang w:eastAsia="lt-LT"/>
        </w:rPr>
        <w:t>)</w:t>
      </w:r>
      <w:r w:rsidR="00854240">
        <w:rPr>
          <w:rFonts w:ascii="Times New Roman" w:eastAsia="Times New Roman" w:hAnsi="Times New Roman" w:cs="Times New Roman"/>
          <w:bCs/>
          <w:color w:val="000000"/>
          <w:sz w:val="24"/>
          <w:szCs w:val="24"/>
          <w:lang w:eastAsia="lt-LT"/>
        </w:rPr>
        <w:t>;</w:t>
      </w:r>
    </w:p>
    <w:p w14:paraId="0A6F8706" w14:textId="252813C5" w:rsidR="0088327F" w:rsidRPr="00B93A85" w:rsidRDefault="008D6EF7" w:rsidP="008F5496">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color w:val="000000"/>
          <w:sz w:val="24"/>
          <w:szCs w:val="24"/>
          <w:lang w:eastAsia="lt-LT"/>
        </w:rPr>
        <w:t>1</w:t>
      </w:r>
      <w:r w:rsidR="00B02969">
        <w:rPr>
          <w:rFonts w:ascii="Times New Roman" w:eastAsia="Times New Roman" w:hAnsi="Times New Roman" w:cs="Times New Roman"/>
          <w:color w:val="000000"/>
          <w:sz w:val="24"/>
          <w:szCs w:val="24"/>
          <w:lang w:eastAsia="lt-LT"/>
        </w:rPr>
        <w:t>0</w:t>
      </w:r>
      <w:r w:rsidRPr="00B93A85">
        <w:rPr>
          <w:rFonts w:ascii="Times New Roman" w:eastAsia="Times New Roman" w:hAnsi="Times New Roman" w:cs="Times New Roman"/>
          <w:color w:val="000000"/>
          <w:sz w:val="24"/>
          <w:szCs w:val="24"/>
          <w:lang w:eastAsia="lt-LT"/>
        </w:rPr>
        <w:t>.2.</w:t>
      </w:r>
      <w:r w:rsidRPr="00B93A85">
        <w:rPr>
          <w:rFonts w:ascii="Times New Roman" w:eastAsia="Times New Roman" w:hAnsi="Times New Roman" w:cs="Times New Roman"/>
          <w:b/>
          <w:bCs/>
          <w:color w:val="000000"/>
          <w:sz w:val="24"/>
          <w:szCs w:val="24"/>
          <w:lang w:eastAsia="lt-LT"/>
        </w:rPr>
        <w:t xml:space="preserve"> </w:t>
      </w:r>
      <w:r w:rsidR="00F20DCF">
        <w:rPr>
          <w:rFonts w:ascii="Times New Roman" w:eastAsia="Times New Roman" w:hAnsi="Times New Roman" w:cs="Times New Roman"/>
          <w:b/>
          <w:bCs/>
          <w:color w:val="000000"/>
          <w:sz w:val="24"/>
          <w:szCs w:val="24"/>
          <w:lang w:eastAsia="lt-LT"/>
        </w:rPr>
        <w:t>g</w:t>
      </w:r>
      <w:r w:rsidR="00F20DCF" w:rsidRPr="00B93A85">
        <w:rPr>
          <w:rFonts w:ascii="Times New Roman" w:eastAsia="Times New Roman" w:hAnsi="Times New Roman" w:cs="Times New Roman"/>
          <w:b/>
          <w:bCs/>
          <w:color w:val="000000"/>
          <w:sz w:val="24"/>
          <w:szCs w:val="24"/>
          <w:lang w:eastAsia="lt-LT"/>
        </w:rPr>
        <w:t xml:space="preserve">atvės </w:t>
      </w:r>
      <w:r w:rsidR="0088327F" w:rsidRPr="00B93A85">
        <w:rPr>
          <w:rFonts w:ascii="Times New Roman" w:eastAsia="Times New Roman" w:hAnsi="Times New Roman" w:cs="Times New Roman"/>
          <w:b/>
          <w:bCs/>
          <w:color w:val="000000"/>
          <w:sz w:val="24"/>
          <w:szCs w:val="24"/>
          <w:lang w:eastAsia="lt-LT"/>
        </w:rPr>
        <w:t>elementai</w:t>
      </w:r>
      <w:r w:rsidR="0088327F" w:rsidRPr="00B93A85">
        <w:rPr>
          <w:rFonts w:ascii="Times New Roman" w:eastAsia="Times New Roman" w:hAnsi="Times New Roman" w:cs="Times New Roman"/>
          <w:color w:val="000000"/>
          <w:sz w:val="24"/>
          <w:szCs w:val="24"/>
          <w:lang w:eastAsia="lt-LT"/>
        </w:rPr>
        <w:t xml:space="preserve"> − inžinerinio statinio (gatvės) sudėtinės dalys urbanizuotos teritorijos ribose: važiuojamoji dalis, sankryžos, gatvių statiniai, pėsčiųjų ir dviračių takai (šaligatviai), įvairios paskirties skiriamosios juostos, techninės eismo reguliavimo, stebėjimo ir informacinės priemonės, viešojo transporto stotelės ir galiniai punktai, automobilių stovėjimo vietos, techninės priemonės nuo taršos ir triukšmo, želdiniai, apšvietimo inžineriniai tinklai ir įrenginiai, lietaus vandens surinkimo ir nuvedimo inžineriniai tinklai ir įrenginiai, drenažo tinklai ir įrenginiai </w:t>
      </w:r>
      <w:r w:rsidR="0088327F" w:rsidRPr="00B93A85">
        <w:rPr>
          <w:rFonts w:ascii="Times New Roman" w:eastAsia="Times New Roman" w:hAnsi="Times New Roman" w:cs="Times New Roman"/>
          <w:sz w:val="24"/>
          <w:szCs w:val="24"/>
          <w:lang w:eastAsia="lt-LT"/>
        </w:rPr>
        <w:t>gatvių raudonosiomis lini</w:t>
      </w:r>
      <w:r w:rsidR="00DB73AF" w:rsidRPr="00B93A85">
        <w:rPr>
          <w:rFonts w:ascii="Times New Roman" w:eastAsia="Times New Roman" w:hAnsi="Times New Roman" w:cs="Times New Roman"/>
          <w:sz w:val="24"/>
          <w:szCs w:val="24"/>
          <w:lang w:eastAsia="lt-LT"/>
        </w:rPr>
        <w:t>jomis apribotoje žemės juostoje</w:t>
      </w:r>
      <w:r w:rsidR="00E66454" w:rsidRPr="00B93A85">
        <w:rPr>
          <w:rFonts w:ascii="Times New Roman" w:eastAsia="Times New Roman" w:hAnsi="Times New Roman" w:cs="Times New Roman"/>
          <w:sz w:val="24"/>
          <w:szCs w:val="24"/>
          <w:lang w:eastAsia="lt-LT"/>
        </w:rPr>
        <w:t>;</w:t>
      </w:r>
    </w:p>
    <w:p w14:paraId="42666936" w14:textId="2F0B2424" w:rsidR="00072214" w:rsidRPr="00B93A85" w:rsidRDefault="00A96353" w:rsidP="00072214">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sz w:val="24"/>
          <w:szCs w:val="24"/>
          <w:lang w:eastAsia="lt-LT"/>
        </w:rPr>
        <w:lastRenderedPageBreak/>
        <w:t>1</w:t>
      </w:r>
      <w:r w:rsidR="00B02969">
        <w:rPr>
          <w:rFonts w:ascii="Times New Roman" w:eastAsia="Times New Roman" w:hAnsi="Times New Roman" w:cs="Times New Roman"/>
          <w:sz w:val="24"/>
          <w:szCs w:val="24"/>
          <w:lang w:eastAsia="lt-LT"/>
        </w:rPr>
        <w:t>0</w:t>
      </w:r>
      <w:r w:rsidR="00A82731" w:rsidRPr="00B93A85">
        <w:rPr>
          <w:rFonts w:ascii="Times New Roman" w:eastAsia="Times New Roman" w:hAnsi="Times New Roman" w:cs="Times New Roman"/>
          <w:sz w:val="24"/>
          <w:szCs w:val="24"/>
          <w:lang w:eastAsia="lt-LT"/>
        </w:rPr>
        <w:t>.</w:t>
      </w:r>
      <w:r w:rsidR="00EC1049" w:rsidRPr="00B93A85">
        <w:rPr>
          <w:rFonts w:ascii="Times New Roman" w:eastAsia="Times New Roman" w:hAnsi="Times New Roman" w:cs="Times New Roman"/>
          <w:sz w:val="24"/>
          <w:szCs w:val="24"/>
          <w:lang w:eastAsia="lt-LT"/>
        </w:rPr>
        <w:t>3</w:t>
      </w:r>
      <w:r w:rsidR="00A82731" w:rsidRPr="00B93A85">
        <w:rPr>
          <w:rFonts w:ascii="Times New Roman" w:eastAsia="Times New Roman" w:hAnsi="Times New Roman" w:cs="Times New Roman"/>
          <w:sz w:val="24"/>
          <w:szCs w:val="24"/>
          <w:lang w:eastAsia="lt-LT"/>
        </w:rPr>
        <w:t>.</w:t>
      </w:r>
      <w:r w:rsidR="00A82731" w:rsidRPr="00B93A85">
        <w:rPr>
          <w:rFonts w:ascii="Times New Roman" w:eastAsia="Times New Roman" w:hAnsi="Times New Roman" w:cs="Times New Roman"/>
          <w:b/>
          <w:bCs/>
          <w:sz w:val="24"/>
          <w:szCs w:val="24"/>
          <w:lang w:eastAsia="lt-LT"/>
        </w:rPr>
        <w:t xml:space="preserve"> </w:t>
      </w:r>
      <w:r w:rsidR="00F20DCF">
        <w:rPr>
          <w:rFonts w:ascii="Times New Roman" w:eastAsia="Times New Roman" w:hAnsi="Times New Roman" w:cs="Times New Roman"/>
          <w:b/>
          <w:bCs/>
          <w:sz w:val="24"/>
          <w:szCs w:val="24"/>
          <w:lang w:eastAsia="lt-LT"/>
        </w:rPr>
        <w:t>k</w:t>
      </w:r>
      <w:r w:rsidR="00F20DCF" w:rsidRPr="00B93A85">
        <w:rPr>
          <w:rFonts w:ascii="Times New Roman" w:eastAsia="Times New Roman" w:hAnsi="Times New Roman" w:cs="Times New Roman"/>
          <w:b/>
          <w:bCs/>
          <w:sz w:val="24"/>
          <w:szCs w:val="24"/>
          <w:lang w:eastAsia="lt-LT"/>
        </w:rPr>
        <w:t xml:space="preserve">ietosios </w:t>
      </w:r>
      <w:r w:rsidR="00072214" w:rsidRPr="00B93A85">
        <w:rPr>
          <w:rFonts w:ascii="Times New Roman" w:eastAsia="Times New Roman" w:hAnsi="Times New Roman" w:cs="Times New Roman"/>
          <w:b/>
          <w:bCs/>
          <w:sz w:val="24"/>
          <w:szCs w:val="24"/>
          <w:lang w:eastAsia="lt-LT"/>
        </w:rPr>
        <w:t>dalelės</w:t>
      </w:r>
      <w:r w:rsidR="007A0EC5">
        <w:rPr>
          <w:rFonts w:ascii="Times New Roman" w:eastAsia="Times New Roman" w:hAnsi="Times New Roman" w:cs="Times New Roman"/>
          <w:sz w:val="24"/>
          <w:szCs w:val="24"/>
          <w:lang w:eastAsia="lt-LT"/>
        </w:rPr>
        <w:t xml:space="preserve"> </w:t>
      </w:r>
      <w:bookmarkStart w:id="15" w:name="_Hlk61346930"/>
      <w:r w:rsidR="007A0EC5">
        <w:rPr>
          <w:rFonts w:ascii="Times New Roman" w:eastAsia="Times New Roman" w:hAnsi="Times New Roman" w:cs="Times New Roman"/>
          <w:sz w:val="24"/>
          <w:szCs w:val="24"/>
          <w:lang w:eastAsia="lt-LT"/>
        </w:rPr>
        <w:t>–</w:t>
      </w:r>
      <w:bookmarkEnd w:id="15"/>
      <w:r w:rsidR="00072214" w:rsidRPr="00B93A85">
        <w:rPr>
          <w:rFonts w:ascii="Times New Roman" w:eastAsia="Times New Roman" w:hAnsi="Times New Roman" w:cs="Times New Roman"/>
          <w:sz w:val="24"/>
          <w:szCs w:val="24"/>
          <w:lang w:eastAsia="lt-LT"/>
        </w:rPr>
        <w:t xml:space="preserve"> tai ore esančių dalelių ir skysčio lašelių mišinys, kurio sudėtyje gali būti įvairūs komponentai </w:t>
      </w:r>
      <w:r w:rsidR="000954F0">
        <w:rPr>
          <w:rFonts w:ascii="Times New Roman" w:eastAsia="Times New Roman" w:hAnsi="Times New Roman" w:cs="Times New Roman"/>
          <w:sz w:val="24"/>
          <w:szCs w:val="24"/>
          <w:lang w:eastAsia="lt-LT"/>
        </w:rPr>
        <w:t>–</w:t>
      </w:r>
      <w:r w:rsidR="000954F0" w:rsidRPr="00B93A85">
        <w:rPr>
          <w:rFonts w:ascii="Times New Roman" w:eastAsia="Times New Roman" w:hAnsi="Times New Roman" w:cs="Times New Roman"/>
          <w:sz w:val="24"/>
          <w:szCs w:val="24"/>
          <w:lang w:eastAsia="lt-LT"/>
        </w:rPr>
        <w:t xml:space="preserve"> </w:t>
      </w:r>
      <w:r w:rsidR="00072214" w:rsidRPr="00B93A85">
        <w:rPr>
          <w:rFonts w:ascii="Times New Roman" w:eastAsia="Times New Roman" w:hAnsi="Times New Roman" w:cs="Times New Roman"/>
          <w:sz w:val="24"/>
          <w:szCs w:val="24"/>
          <w:lang w:eastAsia="lt-LT"/>
        </w:rPr>
        <w:t>rūgštys, sulfatai, nitratai, organiniai junginiai, metalai, dirvožemio dalelės, dulkės, suodžiai ir kt.</w:t>
      </w:r>
      <w:r w:rsidR="00E66454" w:rsidRPr="00B93A85">
        <w:rPr>
          <w:rFonts w:ascii="Times New Roman" w:eastAsia="Times New Roman" w:hAnsi="Times New Roman" w:cs="Times New Roman"/>
          <w:sz w:val="24"/>
          <w:szCs w:val="24"/>
          <w:lang w:eastAsia="lt-LT"/>
        </w:rPr>
        <w:t>;</w:t>
      </w:r>
    </w:p>
    <w:p w14:paraId="6DDF199A" w14:textId="73FC32B2" w:rsidR="00072214" w:rsidRPr="00B93A85" w:rsidRDefault="00A96353" w:rsidP="00072214">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sz w:val="24"/>
          <w:szCs w:val="24"/>
          <w:lang w:eastAsia="lt-LT"/>
        </w:rPr>
        <w:t>1</w:t>
      </w:r>
      <w:r w:rsidR="00B02969">
        <w:rPr>
          <w:rFonts w:ascii="Times New Roman" w:eastAsia="Times New Roman" w:hAnsi="Times New Roman" w:cs="Times New Roman"/>
          <w:sz w:val="24"/>
          <w:szCs w:val="24"/>
          <w:lang w:eastAsia="lt-LT"/>
        </w:rPr>
        <w:t>0</w:t>
      </w:r>
      <w:r w:rsidR="00A82731" w:rsidRPr="00B93A85">
        <w:rPr>
          <w:rFonts w:ascii="Times New Roman" w:eastAsia="Times New Roman" w:hAnsi="Times New Roman" w:cs="Times New Roman"/>
          <w:sz w:val="24"/>
          <w:szCs w:val="24"/>
          <w:lang w:eastAsia="lt-LT"/>
        </w:rPr>
        <w:t>.</w:t>
      </w:r>
      <w:r w:rsidR="00EC1049" w:rsidRPr="00B93A85">
        <w:rPr>
          <w:rFonts w:ascii="Times New Roman" w:eastAsia="Times New Roman" w:hAnsi="Times New Roman" w:cs="Times New Roman"/>
          <w:sz w:val="24"/>
          <w:szCs w:val="24"/>
          <w:lang w:eastAsia="lt-LT"/>
        </w:rPr>
        <w:t>4</w:t>
      </w:r>
      <w:r w:rsidR="00A82731" w:rsidRPr="00B93A85">
        <w:rPr>
          <w:rFonts w:ascii="Times New Roman" w:eastAsia="Times New Roman" w:hAnsi="Times New Roman" w:cs="Times New Roman"/>
          <w:sz w:val="24"/>
          <w:szCs w:val="24"/>
          <w:lang w:eastAsia="lt-LT"/>
        </w:rPr>
        <w:t>.</w:t>
      </w:r>
      <w:r w:rsidR="00A82731" w:rsidRPr="00B93A85">
        <w:rPr>
          <w:rFonts w:ascii="Times New Roman" w:eastAsia="Times New Roman" w:hAnsi="Times New Roman" w:cs="Times New Roman"/>
          <w:b/>
          <w:bCs/>
          <w:sz w:val="24"/>
          <w:szCs w:val="24"/>
          <w:lang w:eastAsia="lt-LT"/>
        </w:rPr>
        <w:t xml:space="preserve"> </w:t>
      </w:r>
      <w:r w:rsidR="00F20DCF">
        <w:rPr>
          <w:rFonts w:ascii="Times New Roman" w:eastAsia="Times New Roman" w:hAnsi="Times New Roman" w:cs="Times New Roman"/>
          <w:b/>
          <w:bCs/>
          <w:sz w:val="24"/>
          <w:szCs w:val="24"/>
          <w:lang w:eastAsia="lt-LT"/>
        </w:rPr>
        <w:t>k</w:t>
      </w:r>
      <w:r w:rsidR="00F20DCF" w:rsidRPr="00B93A85">
        <w:rPr>
          <w:rFonts w:ascii="Times New Roman" w:eastAsia="Times New Roman" w:hAnsi="Times New Roman" w:cs="Times New Roman"/>
          <w:b/>
          <w:bCs/>
          <w:sz w:val="24"/>
          <w:szCs w:val="24"/>
          <w:lang w:eastAsia="lt-LT"/>
        </w:rPr>
        <w:t xml:space="preserve">ietosios </w:t>
      </w:r>
      <w:r w:rsidR="00072214" w:rsidRPr="00B93A85">
        <w:rPr>
          <w:rFonts w:ascii="Times New Roman" w:eastAsia="Times New Roman" w:hAnsi="Times New Roman" w:cs="Times New Roman"/>
          <w:b/>
          <w:bCs/>
          <w:sz w:val="24"/>
          <w:szCs w:val="24"/>
          <w:lang w:eastAsia="lt-LT"/>
        </w:rPr>
        <w:t>dalelės KD</w:t>
      </w:r>
      <w:r w:rsidR="00072214" w:rsidRPr="00B93A85">
        <w:rPr>
          <w:rFonts w:ascii="Times New Roman" w:eastAsia="Times New Roman" w:hAnsi="Times New Roman" w:cs="Times New Roman"/>
          <w:b/>
          <w:bCs/>
          <w:sz w:val="24"/>
          <w:szCs w:val="24"/>
          <w:vertAlign w:val="subscript"/>
          <w:lang w:eastAsia="lt-LT"/>
        </w:rPr>
        <w:t>10</w:t>
      </w:r>
      <w:r w:rsidR="00072214" w:rsidRPr="00B93A85">
        <w:rPr>
          <w:rFonts w:ascii="Times New Roman" w:eastAsia="Times New Roman" w:hAnsi="Times New Roman" w:cs="Times New Roman"/>
          <w:sz w:val="24"/>
          <w:szCs w:val="24"/>
          <w:lang w:eastAsia="lt-LT"/>
        </w:rPr>
        <w:t> </w:t>
      </w:r>
      <w:r w:rsidR="007A0EC5" w:rsidRPr="007A0EC5">
        <w:rPr>
          <w:rFonts w:ascii="Times New Roman" w:eastAsia="Times New Roman" w:hAnsi="Times New Roman" w:cs="Times New Roman"/>
          <w:sz w:val="24"/>
          <w:szCs w:val="24"/>
          <w:lang w:eastAsia="lt-LT"/>
        </w:rPr>
        <w:t>–</w:t>
      </w:r>
      <w:r w:rsidR="00072214" w:rsidRPr="00B93A85">
        <w:rPr>
          <w:rFonts w:ascii="Times New Roman" w:eastAsia="Times New Roman" w:hAnsi="Times New Roman" w:cs="Times New Roman"/>
          <w:sz w:val="24"/>
          <w:szCs w:val="24"/>
          <w:lang w:eastAsia="lt-LT"/>
        </w:rPr>
        <w:t xml:space="preserve"> tai dalelės, kurių aerodinaminis skersmuo ne didesnis </w:t>
      </w:r>
      <w:r w:rsidR="00A85DFA">
        <w:rPr>
          <w:rFonts w:ascii="Times New Roman" w:eastAsia="Times New Roman" w:hAnsi="Times New Roman" w:cs="Times New Roman"/>
          <w:sz w:val="24"/>
          <w:szCs w:val="24"/>
          <w:lang w:eastAsia="lt-LT"/>
        </w:rPr>
        <w:t>kaip</w:t>
      </w:r>
      <w:r w:rsidR="00A85DFA" w:rsidRPr="00B93A85">
        <w:rPr>
          <w:rFonts w:ascii="Times New Roman" w:eastAsia="Times New Roman" w:hAnsi="Times New Roman" w:cs="Times New Roman"/>
          <w:sz w:val="24"/>
          <w:szCs w:val="24"/>
          <w:lang w:eastAsia="lt-LT"/>
        </w:rPr>
        <w:t xml:space="preserve"> </w:t>
      </w:r>
      <w:r w:rsidR="00072214" w:rsidRPr="00B93A85">
        <w:rPr>
          <w:rFonts w:ascii="Times New Roman" w:eastAsia="Times New Roman" w:hAnsi="Times New Roman" w:cs="Times New Roman"/>
          <w:sz w:val="24"/>
          <w:szCs w:val="24"/>
          <w:lang w:eastAsia="lt-LT"/>
        </w:rPr>
        <w:t>10 mikrometrų.</w:t>
      </w:r>
      <w:r w:rsidR="0065059B" w:rsidRPr="00B93A85">
        <w:rPr>
          <w:rFonts w:ascii="Times New Roman" w:eastAsia="Times New Roman" w:hAnsi="Times New Roman" w:cs="Times New Roman"/>
          <w:sz w:val="24"/>
          <w:szCs w:val="24"/>
          <w:lang w:eastAsia="lt-LT"/>
        </w:rPr>
        <w:t xml:space="preserve"> </w:t>
      </w:r>
      <w:r w:rsidR="00531DC3">
        <w:rPr>
          <w:rFonts w:ascii="Times New Roman" w:eastAsia="Times New Roman" w:hAnsi="Times New Roman" w:cs="Times New Roman"/>
          <w:sz w:val="24"/>
          <w:szCs w:val="24"/>
          <w:lang w:eastAsia="lt-LT"/>
        </w:rPr>
        <w:t>Tai k</w:t>
      </w:r>
      <w:r w:rsidR="0065059B" w:rsidRPr="00B93A85">
        <w:rPr>
          <w:rFonts w:ascii="Times New Roman" w:eastAsia="Times New Roman" w:hAnsi="Times New Roman" w:cs="Times New Roman"/>
          <w:sz w:val="24"/>
          <w:szCs w:val="24"/>
          <w:lang w:eastAsia="lt-LT"/>
        </w:rPr>
        <w:t xml:space="preserve">ietosios dalelės, kurių 50 </w:t>
      </w:r>
      <w:r w:rsidR="00A85DFA">
        <w:rPr>
          <w:rFonts w:ascii="Times New Roman" w:eastAsia="Times New Roman" w:hAnsi="Times New Roman" w:cs="Times New Roman"/>
          <w:sz w:val="24"/>
          <w:szCs w:val="24"/>
          <w:lang w:eastAsia="lt-LT"/>
        </w:rPr>
        <w:t>proc.</w:t>
      </w:r>
      <w:r w:rsidR="0065059B" w:rsidRPr="00B93A85">
        <w:rPr>
          <w:rFonts w:ascii="Times New Roman" w:eastAsia="Times New Roman" w:hAnsi="Times New Roman" w:cs="Times New Roman"/>
          <w:sz w:val="24"/>
          <w:szCs w:val="24"/>
          <w:lang w:eastAsia="lt-LT"/>
        </w:rPr>
        <w:t xml:space="preserve"> </w:t>
      </w:r>
      <w:r w:rsidR="000954F0" w:rsidRPr="00B93A85">
        <w:rPr>
          <w:rFonts w:ascii="Times New Roman" w:eastAsia="Times New Roman" w:hAnsi="Times New Roman" w:cs="Times New Roman"/>
          <w:sz w:val="24"/>
          <w:szCs w:val="24"/>
          <w:lang w:eastAsia="lt-LT"/>
        </w:rPr>
        <w:t>p</w:t>
      </w:r>
      <w:r w:rsidR="000954F0">
        <w:rPr>
          <w:rFonts w:ascii="Times New Roman" w:eastAsia="Times New Roman" w:hAnsi="Times New Roman" w:cs="Times New Roman"/>
          <w:sz w:val="24"/>
          <w:szCs w:val="24"/>
          <w:lang w:eastAsia="lt-LT"/>
        </w:rPr>
        <w:t>er</w:t>
      </w:r>
      <w:r w:rsidR="000954F0" w:rsidRPr="00B93A85">
        <w:rPr>
          <w:rFonts w:ascii="Times New Roman" w:eastAsia="Times New Roman" w:hAnsi="Times New Roman" w:cs="Times New Roman"/>
          <w:sz w:val="24"/>
          <w:szCs w:val="24"/>
          <w:lang w:eastAsia="lt-LT"/>
        </w:rPr>
        <w:t>eina p</w:t>
      </w:r>
      <w:r w:rsidR="000954F0">
        <w:rPr>
          <w:rFonts w:ascii="Times New Roman" w:eastAsia="Times New Roman" w:hAnsi="Times New Roman" w:cs="Times New Roman"/>
          <w:sz w:val="24"/>
          <w:szCs w:val="24"/>
          <w:lang w:eastAsia="lt-LT"/>
        </w:rPr>
        <w:t>er</w:t>
      </w:r>
      <w:r w:rsidR="000954F0" w:rsidRPr="00B93A85">
        <w:rPr>
          <w:rFonts w:ascii="Times New Roman" w:eastAsia="Times New Roman" w:hAnsi="Times New Roman" w:cs="Times New Roman"/>
          <w:sz w:val="24"/>
          <w:szCs w:val="24"/>
          <w:lang w:eastAsia="lt-LT"/>
        </w:rPr>
        <w:t xml:space="preserve"> </w:t>
      </w:r>
      <w:r w:rsidR="0065059B" w:rsidRPr="00B93A85">
        <w:rPr>
          <w:rFonts w:ascii="Times New Roman" w:eastAsia="Times New Roman" w:hAnsi="Times New Roman" w:cs="Times New Roman"/>
          <w:sz w:val="24"/>
          <w:szCs w:val="24"/>
          <w:lang w:eastAsia="lt-LT"/>
        </w:rPr>
        <w:t>joms pralaidžią 10 µm aerodinaminio diametro angą</w:t>
      </w:r>
      <w:r w:rsidR="0065059B" w:rsidRPr="005C678F">
        <w:rPr>
          <w:rFonts w:ascii="Times New Roman" w:eastAsia="Times New Roman" w:hAnsi="Times New Roman" w:cs="Times New Roman"/>
          <w:sz w:val="24"/>
          <w:szCs w:val="24"/>
          <w:lang w:eastAsia="lt-LT"/>
        </w:rPr>
        <w:t>,</w:t>
      </w:r>
      <w:r w:rsidR="0065059B" w:rsidRPr="00B93A85">
        <w:rPr>
          <w:rFonts w:ascii="Times New Roman" w:eastAsia="Times New Roman" w:hAnsi="Times New Roman" w:cs="Times New Roman"/>
          <w:b/>
          <w:bCs/>
          <w:sz w:val="24"/>
          <w:szCs w:val="24"/>
          <w:lang w:eastAsia="lt-LT"/>
        </w:rPr>
        <w:t> </w:t>
      </w:r>
      <w:r w:rsidR="0065059B" w:rsidRPr="00B93A85">
        <w:rPr>
          <w:rFonts w:ascii="Times New Roman" w:eastAsia="Times New Roman" w:hAnsi="Times New Roman" w:cs="Times New Roman"/>
          <w:sz w:val="24"/>
          <w:szCs w:val="24"/>
          <w:lang w:eastAsia="lt-LT"/>
        </w:rPr>
        <w:t>kaip nustatyta pamatiniu KD</w:t>
      </w:r>
      <w:r w:rsidR="0065059B" w:rsidRPr="00B93A85">
        <w:rPr>
          <w:rFonts w:ascii="Times New Roman" w:eastAsia="Times New Roman" w:hAnsi="Times New Roman" w:cs="Times New Roman"/>
          <w:sz w:val="24"/>
          <w:szCs w:val="24"/>
          <w:vertAlign w:val="subscript"/>
          <w:lang w:eastAsia="lt-LT"/>
        </w:rPr>
        <w:t>10</w:t>
      </w:r>
      <w:r w:rsidR="0065059B" w:rsidRPr="00B93A85">
        <w:rPr>
          <w:rFonts w:ascii="Times New Roman" w:eastAsia="Times New Roman" w:hAnsi="Times New Roman" w:cs="Times New Roman"/>
          <w:sz w:val="24"/>
          <w:szCs w:val="24"/>
          <w:lang w:eastAsia="lt-LT"/>
        </w:rPr>
        <w:t> ėminių ėmimo ir matavimo metodu, LST EN 12341:2000;</w:t>
      </w:r>
    </w:p>
    <w:p w14:paraId="22E612BF" w14:textId="65229EF9" w:rsidR="00072214" w:rsidRPr="00B93A85" w:rsidRDefault="00A96353" w:rsidP="00072214">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sz w:val="24"/>
          <w:szCs w:val="24"/>
          <w:lang w:eastAsia="lt-LT"/>
        </w:rPr>
        <w:t>1</w:t>
      </w:r>
      <w:r w:rsidR="00B02969">
        <w:rPr>
          <w:rFonts w:ascii="Times New Roman" w:eastAsia="Times New Roman" w:hAnsi="Times New Roman" w:cs="Times New Roman"/>
          <w:sz w:val="24"/>
          <w:szCs w:val="24"/>
          <w:lang w:eastAsia="lt-LT"/>
        </w:rPr>
        <w:t>0</w:t>
      </w:r>
      <w:r w:rsidR="00A82731" w:rsidRPr="00B93A85">
        <w:rPr>
          <w:rFonts w:ascii="Times New Roman" w:eastAsia="Times New Roman" w:hAnsi="Times New Roman" w:cs="Times New Roman"/>
          <w:sz w:val="24"/>
          <w:szCs w:val="24"/>
          <w:lang w:eastAsia="lt-LT"/>
        </w:rPr>
        <w:t>.</w:t>
      </w:r>
      <w:r w:rsidR="00EC1049" w:rsidRPr="00B93A85">
        <w:rPr>
          <w:rFonts w:ascii="Times New Roman" w:eastAsia="Times New Roman" w:hAnsi="Times New Roman" w:cs="Times New Roman"/>
          <w:sz w:val="24"/>
          <w:szCs w:val="24"/>
          <w:lang w:eastAsia="lt-LT"/>
        </w:rPr>
        <w:t>5</w:t>
      </w:r>
      <w:r w:rsidR="00A82731" w:rsidRPr="00B93A85">
        <w:rPr>
          <w:rFonts w:ascii="Times New Roman" w:eastAsia="Times New Roman" w:hAnsi="Times New Roman" w:cs="Times New Roman"/>
          <w:sz w:val="24"/>
          <w:szCs w:val="24"/>
          <w:lang w:eastAsia="lt-LT"/>
        </w:rPr>
        <w:t>.</w:t>
      </w:r>
      <w:r w:rsidR="00A82731" w:rsidRPr="00B93A85">
        <w:rPr>
          <w:rFonts w:ascii="Times New Roman" w:eastAsia="Times New Roman" w:hAnsi="Times New Roman" w:cs="Times New Roman"/>
          <w:b/>
          <w:bCs/>
          <w:sz w:val="24"/>
          <w:szCs w:val="24"/>
          <w:lang w:eastAsia="lt-LT"/>
        </w:rPr>
        <w:t xml:space="preserve"> </w:t>
      </w:r>
      <w:r w:rsidR="00F20DCF">
        <w:rPr>
          <w:rFonts w:ascii="Times New Roman" w:eastAsia="Times New Roman" w:hAnsi="Times New Roman" w:cs="Times New Roman"/>
          <w:b/>
          <w:bCs/>
          <w:sz w:val="24"/>
          <w:szCs w:val="24"/>
          <w:lang w:eastAsia="lt-LT"/>
        </w:rPr>
        <w:t>k</w:t>
      </w:r>
      <w:r w:rsidR="00F20DCF" w:rsidRPr="00B93A85">
        <w:rPr>
          <w:rFonts w:ascii="Times New Roman" w:eastAsia="Times New Roman" w:hAnsi="Times New Roman" w:cs="Times New Roman"/>
          <w:b/>
          <w:bCs/>
          <w:sz w:val="24"/>
          <w:szCs w:val="24"/>
          <w:lang w:eastAsia="lt-LT"/>
        </w:rPr>
        <w:t xml:space="preserve">ietosios </w:t>
      </w:r>
      <w:r w:rsidR="00072214" w:rsidRPr="00B93A85">
        <w:rPr>
          <w:rFonts w:ascii="Times New Roman" w:eastAsia="Times New Roman" w:hAnsi="Times New Roman" w:cs="Times New Roman"/>
          <w:b/>
          <w:bCs/>
          <w:sz w:val="24"/>
          <w:szCs w:val="24"/>
          <w:lang w:eastAsia="lt-LT"/>
        </w:rPr>
        <w:t>dalelės KD</w:t>
      </w:r>
      <w:r w:rsidR="00072214" w:rsidRPr="00B93A85">
        <w:rPr>
          <w:rFonts w:ascii="Times New Roman" w:eastAsia="Times New Roman" w:hAnsi="Times New Roman" w:cs="Times New Roman"/>
          <w:b/>
          <w:bCs/>
          <w:sz w:val="24"/>
          <w:szCs w:val="24"/>
          <w:vertAlign w:val="subscript"/>
          <w:lang w:eastAsia="lt-LT"/>
        </w:rPr>
        <w:t>2,5</w:t>
      </w:r>
      <w:r w:rsidR="00072214" w:rsidRPr="00B93A85">
        <w:rPr>
          <w:rFonts w:ascii="Times New Roman" w:eastAsia="Times New Roman" w:hAnsi="Times New Roman" w:cs="Times New Roman"/>
          <w:sz w:val="24"/>
          <w:szCs w:val="24"/>
          <w:lang w:eastAsia="lt-LT"/>
        </w:rPr>
        <w:t> </w:t>
      </w:r>
      <w:r w:rsidR="007A0EC5" w:rsidRPr="007A0EC5">
        <w:rPr>
          <w:rFonts w:ascii="Times New Roman" w:eastAsia="Times New Roman" w:hAnsi="Times New Roman" w:cs="Times New Roman"/>
          <w:sz w:val="24"/>
          <w:szCs w:val="24"/>
          <w:lang w:eastAsia="lt-LT"/>
        </w:rPr>
        <w:t>–</w:t>
      </w:r>
      <w:r w:rsidR="00072214" w:rsidRPr="00B93A85">
        <w:rPr>
          <w:rFonts w:ascii="Times New Roman" w:eastAsia="Times New Roman" w:hAnsi="Times New Roman" w:cs="Times New Roman"/>
          <w:sz w:val="24"/>
          <w:szCs w:val="24"/>
          <w:lang w:eastAsia="lt-LT"/>
        </w:rPr>
        <w:t xml:space="preserve"> </w:t>
      </w:r>
      <w:bookmarkStart w:id="16" w:name="_Hlk54713693"/>
      <w:r w:rsidR="00072214" w:rsidRPr="00B93A85">
        <w:rPr>
          <w:rFonts w:ascii="Times New Roman" w:eastAsia="Times New Roman" w:hAnsi="Times New Roman" w:cs="Times New Roman"/>
          <w:sz w:val="24"/>
          <w:szCs w:val="24"/>
          <w:lang w:eastAsia="lt-LT"/>
        </w:rPr>
        <w:t>tai dalelės, kurių aerodinaminis skersmuo iki 2,5 mikrometro</w:t>
      </w:r>
      <w:bookmarkEnd w:id="16"/>
      <w:r w:rsidR="00072214" w:rsidRPr="00B93A85">
        <w:rPr>
          <w:rFonts w:ascii="Times New Roman" w:eastAsia="Times New Roman" w:hAnsi="Times New Roman" w:cs="Times New Roman"/>
          <w:sz w:val="24"/>
          <w:szCs w:val="24"/>
          <w:lang w:eastAsia="lt-LT"/>
        </w:rPr>
        <w:t>.</w:t>
      </w:r>
      <w:r w:rsidR="00F96048">
        <w:rPr>
          <w:rFonts w:ascii="Times New Roman" w:eastAsia="Times New Roman" w:hAnsi="Times New Roman" w:cs="Times New Roman"/>
          <w:sz w:val="24"/>
          <w:szCs w:val="24"/>
          <w:lang w:eastAsia="lt-LT"/>
        </w:rPr>
        <w:t xml:space="preserve"> </w:t>
      </w:r>
      <w:r w:rsidR="00531DC3">
        <w:rPr>
          <w:rFonts w:ascii="Times New Roman" w:eastAsia="Times New Roman" w:hAnsi="Times New Roman" w:cs="Times New Roman"/>
          <w:sz w:val="24"/>
          <w:szCs w:val="24"/>
          <w:lang w:eastAsia="lt-LT"/>
        </w:rPr>
        <w:t>Tai k</w:t>
      </w:r>
      <w:r w:rsidR="0065059B" w:rsidRPr="00B93A85">
        <w:rPr>
          <w:rFonts w:ascii="Times New Roman" w:eastAsia="Times New Roman" w:hAnsi="Times New Roman" w:cs="Times New Roman"/>
          <w:sz w:val="24"/>
          <w:szCs w:val="24"/>
          <w:lang w:eastAsia="lt-LT"/>
        </w:rPr>
        <w:t xml:space="preserve">ietosios dalelės, kurių 50 </w:t>
      </w:r>
      <w:r w:rsidR="00A85DFA">
        <w:rPr>
          <w:rFonts w:ascii="Times New Roman" w:eastAsia="Times New Roman" w:hAnsi="Times New Roman" w:cs="Times New Roman"/>
          <w:sz w:val="24"/>
          <w:szCs w:val="24"/>
          <w:lang w:eastAsia="lt-LT"/>
        </w:rPr>
        <w:t>proc.</w:t>
      </w:r>
      <w:r w:rsidR="00A85DFA" w:rsidRPr="00B93A85">
        <w:rPr>
          <w:rFonts w:ascii="Times New Roman" w:eastAsia="Times New Roman" w:hAnsi="Times New Roman" w:cs="Times New Roman"/>
          <w:sz w:val="24"/>
          <w:szCs w:val="24"/>
          <w:lang w:eastAsia="lt-LT"/>
        </w:rPr>
        <w:t xml:space="preserve"> </w:t>
      </w:r>
      <w:r w:rsidR="000954F0" w:rsidRPr="00B93A85">
        <w:rPr>
          <w:rFonts w:ascii="Times New Roman" w:eastAsia="Times New Roman" w:hAnsi="Times New Roman" w:cs="Times New Roman"/>
          <w:sz w:val="24"/>
          <w:szCs w:val="24"/>
          <w:lang w:eastAsia="lt-LT"/>
        </w:rPr>
        <w:t>p</w:t>
      </w:r>
      <w:r w:rsidR="000954F0">
        <w:rPr>
          <w:rFonts w:ascii="Times New Roman" w:eastAsia="Times New Roman" w:hAnsi="Times New Roman" w:cs="Times New Roman"/>
          <w:sz w:val="24"/>
          <w:szCs w:val="24"/>
          <w:lang w:eastAsia="lt-LT"/>
        </w:rPr>
        <w:t>er</w:t>
      </w:r>
      <w:r w:rsidR="000954F0" w:rsidRPr="00B93A85">
        <w:rPr>
          <w:rFonts w:ascii="Times New Roman" w:eastAsia="Times New Roman" w:hAnsi="Times New Roman" w:cs="Times New Roman"/>
          <w:sz w:val="24"/>
          <w:szCs w:val="24"/>
          <w:lang w:eastAsia="lt-LT"/>
        </w:rPr>
        <w:t>eina p</w:t>
      </w:r>
      <w:r w:rsidR="000954F0">
        <w:rPr>
          <w:rFonts w:ascii="Times New Roman" w:eastAsia="Times New Roman" w:hAnsi="Times New Roman" w:cs="Times New Roman"/>
          <w:sz w:val="24"/>
          <w:szCs w:val="24"/>
          <w:lang w:eastAsia="lt-LT"/>
        </w:rPr>
        <w:t>er</w:t>
      </w:r>
      <w:r w:rsidR="000954F0" w:rsidRPr="00B93A85">
        <w:rPr>
          <w:rFonts w:ascii="Times New Roman" w:eastAsia="Times New Roman" w:hAnsi="Times New Roman" w:cs="Times New Roman"/>
          <w:sz w:val="24"/>
          <w:szCs w:val="24"/>
          <w:lang w:eastAsia="lt-LT"/>
        </w:rPr>
        <w:t xml:space="preserve"> </w:t>
      </w:r>
      <w:r w:rsidR="0065059B" w:rsidRPr="00B93A85">
        <w:rPr>
          <w:rFonts w:ascii="Times New Roman" w:eastAsia="Times New Roman" w:hAnsi="Times New Roman" w:cs="Times New Roman"/>
          <w:sz w:val="24"/>
          <w:szCs w:val="24"/>
          <w:lang w:eastAsia="lt-LT"/>
        </w:rPr>
        <w:t>joms pralaidžią 2,5 µm aerodinaminio diametro angą</w:t>
      </w:r>
      <w:r w:rsidR="0065059B" w:rsidRPr="005C678F">
        <w:rPr>
          <w:rFonts w:ascii="Times New Roman" w:eastAsia="Times New Roman" w:hAnsi="Times New Roman" w:cs="Times New Roman"/>
          <w:sz w:val="24"/>
          <w:szCs w:val="24"/>
          <w:lang w:eastAsia="lt-LT"/>
        </w:rPr>
        <w:t>,</w:t>
      </w:r>
      <w:r w:rsidR="0065059B" w:rsidRPr="00B93A85">
        <w:rPr>
          <w:rFonts w:ascii="Times New Roman" w:eastAsia="Times New Roman" w:hAnsi="Times New Roman" w:cs="Times New Roman"/>
          <w:b/>
          <w:bCs/>
          <w:sz w:val="24"/>
          <w:szCs w:val="24"/>
          <w:lang w:eastAsia="lt-LT"/>
        </w:rPr>
        <w:t> </w:t>
      </w:r>
      <w:r w:rsidR="0065059B" w:rsidRPr="00B93A85">
        <w:rPr>
          <w:rFonts w:ascii="Times New Roman" w:eastAsia="Times New Roman" w:hAnsi="Times New Roman" w:cs="Times New Roman"/>
          <w:sz w:val="24"/>
          <w:szCs w:val="24"/>
          <w:lang w:eastAsia="lt-LT"/>
        </w:rPr>
        <w:t>kaip nustatyta pamatiniu KD</w:t>
      </w:r>
      <w:r w:rsidR="0065059B" w:rsidRPr="00B93A85">
        <w:rPr>
          <w:rFonts w:ascii="Times New Roman" w:eastAsia="Times New Roman" w:hAnsi="Times New Roman" w:cs="Times New Roman"/>
          <w:sz w:val="24"/>
          <w:szCs w:val="24"/>
          <w:vertAlign w:val="subscript"/>
          <w:lang w:eastAsia="lt-LT"/>
        </w:rPr>
        <w:t>2,5</w:t>
      </w:r>
      <w:r w:rsidR="0065059B" w:rsidRPr="00B93A85">
        <w:rPr>
          <w:rFonts w:ascii="Times New Roman" w:eastAsia="Times New Roman" w:hAnsi="Times New Roman" w:cs="Times New Roman"/>
          <w:sz w:val="24"/>
          <w:szCs w:val="24"/>
          <w:lang w:eastAsia="lt-LT"/>
        </w:rPr>
        <w:t> ėminių ėmimo ir matavimo metodu, LST EN 14907:2005;</w:t>
      </w:r>
    </w:p>
    <w:p w14:paraId="1541B66D" w14:textId="48234BE3" w:rsidR="00024B62" w:rsidRPr="00B93A85" w:rsidRDefault="00024B62" w:rsidP="00072214">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sz w:val="24"/>
          <w:szCs w:val="24"/>
          <w:lang w:eastAsia="lt-LT"/>
        </w:rPr>
        <w:t>1</w:t>
      </w:r>
      <w:r w:rsidR="00B02969">
        <w:rPr>
          <w:rFonts w:ascii="Times New Roman" w:eastAsia="Times New Roman" w:hAnsi="Times New Roman" w:cs="Times New Roman"/>
          <w:sz w:val="24"/>
          <w:szCs w:val="24"/>
          <w:lang w:eastAsia="lt-LT"/>
        </w:rPr>
        <w:t>0</w:t>
      </w:r>
      <w:r w:rsidRPr="00B93A85">
        <w:rPr>
          <w:rFonts w:ascii="Times New Roman" w:eastAsia="Times New Roman" w:hAnsi="Times New Roman" w:cs="Times New Roman"/>
          <w:sz w:val="24"/>
          <w:szCs w:val="24"/>
          <w:lang w:eastAsia="lt-LT"/>
        </w:rPr>
        <w:t>.</w:t>
      </w:r>
      <w:r w:rsidR="00EC1049" w:rsidRPr="00B93A85">
        <w:rPr>
          <w:rFonts w:ascii="Times New Roman" w:eastAsia="Times New Roman" w:hAnsi="Times New Roman" w:cs="Times New Roman"/>
          <w:sz w:val="24"/>
          <w:szCs w:val="24"/>
          <w:lang w:eastAsia="lt-LT"/>
        </w:rPr>
        <w:t>6</w:t>
      </w:r>
      <w:r w:rsidRPr="00B93A85">
        <w:rPr>
          <w:rFonts w:ascii="Times New Roman" w:eastAsia="Times New Roman" w:hAnsi="Times New Roman" w:cs="Times New Roman"/>
          <w:sz w:val="24"/>
          <w:szCs w:val="24"/>
          <w:lang w:eastAsia="lt-LT"/>
        </w:rPr>
        <w:t>.</w:t>
      </w:r>
      <w:r w:rsidRPr="00B93A85">
        <w:rPr>
          <w:rFonts w:ascii="Times New Roman" w:eastAsia="Times New Roman" w:hAnsi="Times New Roman" w:cs="Times New Roman"/>
          <w:b/>
          <w:bCs/>
          <w:sz w:val="24"/>
          <w:szCs w:val="24"/>
          <w:lang w:eastAsia="lt-LT"/>
        </w:rPr>
        <w:t xml:space="preserve"> </w:t>
      </w:r>
      <w:r w:rsidR="00F20DCF">
        <w:rPr>
          <w:rFonts w:ascii="Times New Roman" w:eastAsia="Times New Roman" w:hAnsi="Times New Roman" w:cs="Times New Roman"/>
          <w:b/>
          <w:bCs/>
          <w:sz w:val="24"/>
          <w:szCs w:val="24"/>
          <w:lang w:eastAsia="lt-LT"/>
        </w:rPr>
        <w:t>k</w:t>
      </w:r>
      <w:r w:rsidR="00F20DCF" w:rsidRPr="00B93A85">
        <w:rPr>
          <w:rFonts w:ascii="Times New Roman" w:eastAsia="Times New Roman" w:hAnsi="Times New Roman" w:cs="Times New Roman"/>
          <w:b/>
          <w:bCs/>
          <w:sz w:val="24"/>
          <w:szCs w:val="24"/>
          <w:lang w:eastAsia="lt-LT"/>
        </w:rPr>
        <w:t xml:space="preserve">ietosios </w:t>
      </w:r>
      <w:r w:rsidRPr="00B93A85">
        <w:rPr>
          <w:rFonts w:ascii="Times New Roman" w:eastAsia="Times New Roman" w:hAnsi="Times New Roman" w:cs="Times New Roman"/>
          <w:b/>
          <w:bCs/>
          <w:sz w:val="24"/>
          <w:szCs w:val="24"/>
          <w:lang w:eastAsia="lt-LT"/>
        </w:rPr>
        <w:t>dalelės KD</w:t>
      </w:r>
      <w:r w:rsidRPr="00B93A85">
        <w:rPr>
          <w:rFonts w:ascii="Times New Roman" w:eastAsia="Times New Roman" w:hAnsi="Times New Roman" w:cs="Times New Roman"/>
          <w:b/>
          <w:bCs/>
          <w:sz w:val="24"/>
          <w:szCs w:val="24"/>
          <w:vertAlign w:val="subscript"/>
          <w:lang w:eastAsia="lt-LT"/>
        </w:rPr>
        <w:t>10-2,5</w:t>
      </w:r>
      <w:r w:rsidRPr="00B93A85">
        <w:rPr>
          <w:rFonts w:ascii="Times New Roman" w:eastAsia="Times New Roman" w:hAnsi="Times New Roman" w:cs="Times New Roman"/>
          <w:sz w:val="24"/>
          <w:szCs w:val="24"/>
          <w:lang w:eastAsia="lt-LT"/>
        </w:rPr>
        <w:t xml:space="preserve"> </w:t>
      </w:r>
      <w:r w:rsidR="00854240">
        <w:rPr>
          <w:rFonts w:ascii="Times New Roman" w:eastAsia="Times New Roman" w:hAnsi="Times New Roman" w:cs="Times New Roman"/>
          <w:sz w:val="24"/>
          <w:szCs w:val="24"/>
          <w:lang w:eastAsia="lt-LT"/>
        </w:rPr>
        <w:t>–</w:t>
      </w:r>
      <w:r w:rsidRPr="00B93A85">
        <w:rPr>
          <w:rFonts w:ascii="Times New Roman" w:eastAsia="Times New Roman" w:hAnsi="Times New Roman" w:cs="Times New Roman"/>
          <w:sz w:val="24"/>
          <w:szCs w:val="24"/>
          <w:lang w:eastAsia="lt-LT"/>
        </w:rPr>
        <w:t xml:space="preserve"> tai dalelės, kurių aerodinaminis skersmuo ne didesnis </w:t>
      </w:r>
      <w:r w:rsidR="00A85DFA">
        <w:rPr>
          <w:rFonts w:ascii="Times New Roman" w:eastAsia="Times New Roman" w:hAnsi="Times New Roman" w:cs="Times New Roman"/>
          <w:sz w:val="24"/>
          <w:szCs w:val="24"/>
          <w:lang w:eastAsia="lt-LT"/>
        </w:rPr>
        <w:t>kaip</w:t>
      </w:r>
      <w:r w:rsidR="00A85DFA" w:rsidRPr="00B93A85">
        <w:rPr>
          <w:rFonts w:ascii="Times New Roman" w:eastAsia="Times New Roman" w:hAnsi="Times New Roman" w:cs="Times New Roman"/>
          <w:sz w:val="24"/>
          <w:szCs w:val="24"/>
          <w:lang w:eastAsia="lt-LT"/>
        </w:rPr>
        <w:t xml:space="preserve"> </w:t>
      </w:r>
      <w:r w:rsidRPr="00B93A85">
        <w:rPr>
          <w:rFonts w:ascii="Times New Roman" w:eastAsia="Times New Roman" w:hAnsi="Times New Roman" w:cs="Times New Roman"/>
          <w:sz w:val="24"/>
          <w:szCs w:val="24"/>
          <w:lang w:eastAsia="lt-LT"/>
        </w:rPr>
        <w:t xml:space="preserve">10 mikrometrų ir ne mažesnis </w:t>
      </w:r>
      <w:r w:rsidR="00A85DFA">
        <w:rPr>
          <w:rFonts w:ascii="Times New Roman" w:eastAsia="Times New Roman" w:hAnsi="Times New Roman" w:cs="Times New Roman"/>
          <w:sz w:val="24"/>
          <w:szCs w:val="24"/>
          <w:lang w:eastAsia="lt-LT"/>
        </w:rPr>
        <w:t>kaip</w:t>
      </w:r>
      <w:r w:rsidR="00A85DFA" w:rsidRPr="00B93A85">
        <w:rPr>
          <w:rFonts w:ascii="Times New Roman" w:eastAsia="Times New Roman" w:hAnsi="Times New Roman" w:cs="Times New Roman"/>
          <w:sz w:val="24"/>
          <w:szCs w:val="24"/>
          <w:lang w:eastAsia="lt-LT"/>
        </w:rPr>
        <w:t xml:space="preserve"> </w:t>
      </w:r>
      <w:r w:rsidRPr="00B93A85">
        <w:rPr>
          <w:rFonts w:ascii="Times New Roman" w:eastAsia="Times New Roman" w:hAnsi="Times New Roman" w:cs="Times New Roman"/>
          <w:sz w:val="24"/>
          <w:szCs w:val="24"/>
          <w:lang w:eastAsia="lt-LT"/>
        </w:rPr>
        <w:t>2,5 mikrometro.</w:t>
      </w:r>
      <w:r w:rsidRPr="00B93A85">
        <w:t xml:space="preserve"> </w:t>
      </w:r>
      <w:r w:rsidRPr="00B93A85">
        <w:rPr>
          <w:rFonts w:ascii="Times New Roman" w:hAnsi="Times New Roman" w:cs="Times New Roman"/>
          <w:sz w:val="24"/>
          <w:szCs w:val="24"/>
        </w:rPr>
        <w:t>KD</w:t>
      </w:r>
      <w:r w:rsidRPr="00B93A85">
        <w:rPr>
          <w:rFonts w:ascii="Times New Roman" w:hAnsi="Times New Roman" w:cs="Times New Roman"/>
          <w:sz w:val="24"/>
          <w:szCs w:val="24"/>
          <w:vertAlign w:val="subscript"/>
        </w:rPr>
        <w:t xml:space="preserve">10-2,5 </w:t>
      </w:r>
      <w:r w:rsidRPr="00B93A85">
        <w:rPr>
          <w:rFonts w:ascii="Times New Roman" w:hAnsi="Times New Roman" w:cs="Times New Roman"/>
          <w:sz w:val="24"/>
          <w:szCs w:val="24"/>
        </w:rPr>
        <w:t>frakcija atspindi „pakeltąją“ taršą, kuri priklauso nuo transporto priemonių intensyvumo ir meteorologinių sąlygų</w:t>
      </w:r>
      <w:r w:rsidR="00EC1049" w:rsidRPr="00B93A85">
        <w:rPr>
          <w:rFonts w:ascii="Times New Roman" w:hAnsi="Times New Roman" w:cs="Times New Roman"/>
          <w:sz w:val="24"/>
          <w:szCs w:val="24"/>
        </w:rPr>
        <w:t>;</w:t>
      </w:r>
    </w:p>
    <w:p w14:paraId="662BDD10" w14:textId="198F343B" w:rsidR="006573BF" w:rsidRPr="00B93A85" w:rsidRDefault="006573BF" w:rsidP="006573BF">
      <w:pPr>
        <w:spacing w:after="0" w:line="360" w:lineRule="auto"/>
        <w:ind w:firstLine="567"/>
        <w:jc w:val="both"/>
        <w:rPr>
          <w:rFonts w:ascii="Times New Roman" w:eastAsia="Times New Roman" w:hAnsi="Times New Roman" w:cs="Times New Roman"/>
          <w:bCs/>
          <w:sz w:val="24"/>
          <w:szCs w:val="24"/>
          <w:lang w:eastAsia="lt-LT"/>
        </w:rPr>
      </w:pPr>
      <w:r w:rsidRPr="00B93A85">
        <w:rPr>
          <w:rFonts w:ascii="Times New Roman" w:eastAsia="Times New Roman" w:hAnsi="Times New Roman" w:cs="Times New Roman"/>
          <w:bCs/>
          <w:sz w:val="24"/>
          <w:szCs w:val="24"/>
          <w:lang w:eastAsia="lt-LT"/>
        </w:rPr>
        <w:t>1</w:t>
      </w:r>
      <w:r w:rsidR="00B02969">
        <w:rPr>
          <w:rFonts w:ascii="Times New Roman" w:eastAsia="Times New Roman" w:hAnsi="Times New Roman" w:cs="Times New Roman"/>
          <w:bCs/>
          <w:sz w:val="24"/>
          <w:szCs w:val="24"/>
          <w:lang w:eastAsia="lt-LT"/>
        </w:rPr>
        <w:t>0</w:t>
      </w:r>
      <w:r w:rsidRPr="00B93A85">
        <w:rPr>
          <w:rFonts w:ascii="Times New Roman" w:eastAsia="Times New Roman" w:hAnsi="Times New Roman" w:cs="Times New Roman"/>
          <w:bCs/>
          <w:sz w:val="24"/>
          <w:szCs w:val="24"/>
          <w:lang w:eastAsia="lt-LT"/>
        </w:rPr>
        <w:t>.</w:t>
      </w:r>
      <w:r w:rsidR="00EC1049" w:rsidRPr="00B93A85">
        <w:rPr>
          <w:rFonts w:ascii="Times New Roman" w:eastAsia="Times New Roman" w:hAnsi="Times New Roman" w:cs="Times New Roman"/>
          <w:bCs/>
          <w:sz w:val="24"/>
          <w:szCs w:val="24"/>
          <w:lang w:eastAsia="lt-LT"/>
        </w:rPr>
        <w:t>7</w:t>
      </w:r>
      <w:r w:rsidRPr="00B93A85">
        <w:rPr>
          <w:rFonts w:ascii="Times New Roman" w:eastAsia="Times New Roman" w:hAnsi="Times New Roman" w:cs="Times New Roman"/>
          <w:bCs/>
          <w:sz w:val="24"/>
          <w:szCs w:val="24"/>
          <w:lang w:eastAsia="lt-LT"/>
        </w:rPr>
        <w:t xml:space="preserve">. </w:t>
      </w:r>
      <w:r w:rsidR="00F20DCF">
        <w:rPr>
          <w:rFonts w:ascii="Times New Roman" w:eastAsia="Times New Roman" w:hAnsi="Times New Roman" w:cs="Times New Roman"/>
          <w:b/>
          <w:sz w:val="24"/>
          <w:szCs w:val="24"/>
          <w:lang w:eastAsia="lt-LT"/>
        </w:rPr>
        <w:t>n</w:t>
      </w:r>
      <w:r w:rsidR="00F20DCF" w:rsidRPr="00B93A85">
        <w:rPr>
          <w:rFonts w:ascii="Times New Roman" w:eastAsia="Times New Roman" w:hAnsi="Times New Roman" w:cs="Times New Roman"/>
          <w:b/>
          <w:sz w:val="24"/>
          <w:szCs w:val="24"/>
          <w:lang w:eastAsia="lt-LT"/>
        </w:rPr>
        <w:t xml:space="preserve">epalankios </w:t>
      </w:r>
      <w:r w:rsidRPr="00B93A85">
        <w:rPr>
          <w:rFonts w:ascii="Times New Roman" w:eastAsia="Times New Roman" w:hAnsi="Times New Roman" w:cs="Times New Roman"/>
          <w:b/>
          <w:sz w:val="24"/>
          <w:szCs w:val="24"/>
          <w:lang w:eastAsia="lt-LT"/>
        </w:rPr>
        <w:t>teršalų išsisklaidymui sąlygos</w:t>
      </w:r>
      <w:r w:rsidRPr="00B93A85">
        <w:rPr>
          <w:rFonts w:ascii="Times New Roman" w:eastAsia="Times New Roman" w:hAnsi="Times New Roman" w:cs="Times New Roman"/>
          <w:bCs/>
          <w:sz w:val="24"/>
          <w:szCs w:val="24"/>
          <w:lang w:eastAsia="lt-LT"/>
        </w:rPr>
        <w:t xml:space="preserve"> susidaro, kai orus lemia pastovi ir mažai judri oro masė – anticiklonai, jų gūbriai, mažo gradiento atmosferos slėgio laukai. Tokiais atvejais dažniausiai stebimi orai be kritulių, su nestipriais vėjais, žiemą paprastai smarkiai atšąla, vasarą vyrauja karštis. Didelė oro drėgmė, esant silpnam vėjui</w:t>
      </w:r>
      <w:r w:rsidR="008D3BC9">
        <w:rPr>
          <w:rFonts w:ascii="Times New Roman" w:eastAsia="Times New Roman" w:hAnsi="Times New Roman" w:cs="Times New Roman"/>
          <w:bCs/>
          <w:sz w:val="24"/>
          <w:szCs w:val="24"/>
          <w:lang w:eastAsia="lt-LT"/>
        </w:rPr>
        <w:t>,</w:t>
      </w:r>
      <w:r w:rsidRPr="00B93A85">
        <w:rPr>
          <w:rFonts w:ascii="Times New Roman" w:eastAsia="Times New Roman" w:hAnsi="Times New Roman" w:cs="Times New Roman"/>
          <w:bCs/>
          <w:sz w:val="24"/>
          <w:szCs w:val="24"/>
          <w:lang w:eastAsia="lt-LT"/>
        </w:rPr>
        <w:t xml:space="preserve"> – rūkas, dulksna taip pat </w:t>
      </w:r>
      <w:r w:rsidR="00A85DFA">
        <w:rPr>
          <w:rFonts w:ascii="Times New Roman" w:eastAsia="Times New Roman" w:hAnsi="Times New Roman" w:cs="Times New Roman"/>
          <w:bCs/>
          <w:sz w:val="24"/>
          <w:szCs w:val="24"/>
          <w:lang w:eastAsia="lt-LT"/>
        </w:rPr>
        <w:t>lemi</w:t>
      </w:r>
      <w:r w:rsidR="00A85DFA" w:rsidRPr="00B93A85">
        <w:rPr>
          <w:rFonts w:ascii="Times New Roman" w:eastAsia="Times New Roman" w:hAnsi="Times New Roman" w:cs="Times New Roman"/>
          <w:bCs/>
          <w:sz w:val="24"/>
          <w:szCs w:val="24"/>
          <w:lang w:eastAsia="lt-LT"/>
        </w:rPr>
        <w:t xml:space="preserve">a </w:t>
      </w:r>
      <w:r w:rsidRPr="00B93A85">
        <w:rPr>
          <w:rFonts w:ascii="Times New Roman" w:eastAsia="Times New Roman" w:hAnsi="Times New Roman" w:cs="Times New Roman"/>
          <w:bCs/>
          <w:sz w:val="24"/>
          <w:szCs w:val="24"/>
          <w:lang w:eastAsia="lt-LT"/>
        </w:rPr>
        <w:t>didesnį oro užterštumą</w:t>
      </w:r>
      <w:r w:rsidR="00EC1049" w:rsidRPr="00B93A85">
        <w:rPr>
          <w:rFonts w:ascii="Times New Roman" w:eastAsia="Times New Roman" w:hAnsi="Times New Roman" w:cs="Times New Roman"/>
          <w:bCs/>
          <w:sz w:val="24"/>
          <w:szCs w:val="24"/>
          <w:lang w:eastAsia="lt-LT"/>
        </w:rPr>
        <w:t>;</w:t>
      </w:r>
    </w:p>
    <w:p w14:paraId="6EFA91DA" w14:textId="61B834F5" w:rsidR="006573BF" w:rsidRPr="00B93A85" w:rsidRDefault="006573BF" w:rsidP="006573BF">
      <w:pPr>
        <w:spacing w:after="0" w:line="360" w:lineRule="auto"/>
        <w:ind w:firstLine="567"/>
        <w:jc w:val="both"/>
        <w:rPr>
          <w:rFonts w:ascii="Times New Roman" w:eastAsia="Times New Roman" w:hAnsi="Times New Roman" w:cs="Times New Roman"/>
          <w:bCs/>
          <w:sz w:val="24"/>
          <w:szCs w:val="24"/>
          <w:lang w:eastAsia="lt-LT"/>
        </w:rPr>
      </w:pPr>
      <w:r w:rsidRPr="00B93A85">
        <w:rPr>
          <w:rFonts w:ascii="Times New Roman" w:eastAsia="Times New Roman" w:hAnsi="Times New Roman" w:cs="Times New Roman"/>
          <w:bCs/>
          <w:sz w:val="24"/>
          <w:szCs w:val="24"/>
          <w:lang w:eastAsia="lt-LT"/>
        </w:rPr>
        <w:t>1</w:t>
      </w:r>
      <w:r w:rsidR="00B02969">
        <w:rPr>
          <w:rFonts w:ascii="Times New Roman" w:eastAsia="Times New Roman" w:hAnsi="Times New Roman" w:cs="Times New Roman"/>
          <w:bCs/>
          <w:sz w:val="24"/>
          <w:szCs w:val="24"/>
          <w:lang w:eastAsia="lt-LT"/>
        </w:rPr>
        <w:t>0</w:t>
      </w:r>
      <w:r w:rsidRPr="00B93A85">
        <w:rPr>
          <w:rFonts w:ascii="Times New Roman" w:eastAsia="Times New Roman" w:hAnsi="Times New Roman" w:cs="Times New Roman"/>
          <w:bCs/>
          <w:sz w:val="24"/>
          <w:szCs w:val="24"/>
          <w:lang w:eastAsia="lt-LT"/>
        </w:rPr>
        <w:t>.</w:t>
      </w:r>
      <w:r w:rsidR="00EC1049" w:rsidRPr="00B93A85">
        <w:rPr>
          <w:rFonts w:ascii="Times New Roman" w:eastAsia="Times New Roman" w:hAnsi="Times New Roman" w:cs="Times New Roman"/>
          <w:bCs/>
          <w:sz w:val="24"/>
          <w:szCs w:val="24"/>
          <w:lang w:eastAsia="lt-LT"/>
        </w:rPr>
        <w:t>8</w:t>
      </w:r>
      <w:r w:rsidRPr="00B93A85">
        <w:rPr>
          <w:rFonts w:ascii="Times New Roman" w:eastAsia="Times New Roman" w:hAnsi="Times New Roman" w:cs="Times New Roman"/>
          <w:bCs/>
          <w:sz w:val="24"/>
          <w:szCs w:val="24"/>
          <w:lang w:eastAsia="lt-LT"/>
        </w:rPr>
        <w:t xml:space="preserve">. </w:t>
      </w:r>
      <w:r w:rsidR="00F20DCF">
        <w:rPr>
          <w:rFonts w:ascii="Times New Roman" w:eastAsia="Times New Roman" w:hAnsi="Times New Roman" w:cs="Times New Roman"/>
          <w:b/>
          <w:sz w:val="24"/>
          <w:szCs w:val="24"/>
          <w:lang w:eastAsia="lt-LT"/>
        </w:rPr>
        <w:t>p</w:t>
      </w:r>
      <w:r w:rsidR="00F20DCF" w:rsidRPr="00B93A85">
        <w:rPr>
          <w:rFonts w:ascii="Times New Roman" w:eastAsia="Times New Roman" w:hAnsi="Times New Roman" w:cs="Times New Roman"/>
          <w:b/>
          <w:sz w:val="24"/>
          <w:szCs w:val="24"/>
          <w:lang w:eastAsia="lt-LT"/>
        </w:rPr>
        <w:t>alanki</w:t>
      </w:r>
      <w:r w:rsidR="00A85DFA">
        <w:rPr>
          <w:rFonts w:ascii="Times New Roman" w:eastAsia="Times New Roman" w:hAnsi="Times New Roman" w:cs="Times New Roman"/>
          <w:b/>
          <w:sz w:val="24"/>
          <w:szCs w:val="24"/>
          <w:lang w:eastAsia="lt-LT"/>
        </w:rPr>
        <w:t>o</w:t>
      </w:r>
      <w:r w:rsidR="00F20DCF" w:rsidRPr="00B93A85">
        <w:rPr>
          <w:rFonts w:ascii="Times New Roman" w:eastAsia="Times New Roman" w:hAnsi="Times New Roman" w:cs="Times New Roman"/>
          <w:b/>
          <w:sz w:val="24"/>
          <w:szCs w:val="24"/>
          <w:lang w:eastAsia="lt-LT"/>
        </w:rPr>
        <w:t xml:space="preserve">s </w:t>
      </w:r>
      <w:r w:rsidRPr="00B93A85">
        <w:rPr>
          <w:rFonts w:ascii="Times New Roman" w:eastAsia="Times New Roman" w:hAnsi="Times New Roman" w:cs="Times New Roman"/>
          <w:b/>
          <w:sz w:val="24"/>
          <w:szCs w:val="24"/>
          <w:lang w:eastAsia="lt-LT"/>
        </w:rPr>
        <w:t>teršalų išsisklaidymui</w:t>
      </w:r>
      <w:r w:rsidRPr="00B93A85">
        <w:rPr>
          <w:rFonts w:ascii="Times New Roman" w:eastAsia="Times New Roman" w:hAnsi="Times New Roman" w:cs="Times New Roman"/>
          <w:bCs/>
          <w:sz w:val="24"/>
          <w:szCs w:val="24"/>
          <w:lang w:eastAsia="lt-LT"/>
        </w:rPr>
        <w:t xml:space="preserve"> </w:t>
      </w:r>
      <w:r w:rsidR="00316BB8" w:rsidRPr="00316BB8">
        <w:rPr>
          <w:rFonts w:ascii="Times New Roman" w:eastAsia="Times New Roman" w:hAnsi="Times New Roman" w:cs="Times New Roman"/>
          <w:b/>
          <w:sz w:val="24"/>
          <w:szCs w:val="24"/>
          <w:lang w:eastAsia="lt-LT"/>
        </w:rPr>
        <w:t xml:space="preserve">sąlygos </w:t>
      </w:r>
      <w:r w:rsidR="00316BB8" w:rsidRPr="00316BB8">
        <w:rPr>
          <w:rFonts w:ascii="Times New Roman" w:eastAsia="Times New Roman" w:hAnsi="Times New Roman" w:cs="Times New Roman"/>
          <w:bCs/>
          <w:sz w:val="24"/>
          <w:szCs w:val="24"/>
          <w:lang w:eastAsia="lt-LT"/>
        </w:rPr>
        <w:t>susidaro, kai orus lemia žemo atmosferos slėgio sūkuriai – ciklonai</w:t>
      </w:r>
      <w:r w:rsidR="00A85DFA">
        <w:rPr>
          <w:rFonts w:ascii="Times New Roman" w:eastAsia="Times New Roman" w:hAnsi="Times New Roman" w:cs="Times New Roman"/>
          <w:bCs/>
          <w:sz w:val="24"/>
          <w:szCs w:val="24"/>
          <w:lang w:eastAsia="lt-LT"/>
        </w:rPr>
        <w:t>,</w:t>
      </w:r>
      <w:r w:rsidR="00316BB8" w:rsidRPr="00316BB8">
        <w:rPr>
          <w:rFonts w:ascii="Times New Roman" w:eastAsia="Times New Roman" w:hAnsi="Times New Roman" w:cs="Times New Roman"/>
          <w:bCs/>
          <w:sz w:val="24"/>
          <w:szCs w:val="24"/>
          <w:lang w:eastAsia="lt-LT"/>
        </w:rPr>
        <w:t xml:space="preserve"> </w:t>
      </w:r>
      <w:r w:rsidR="00A85DFA" w:rsidRPr="00316BB8">
        <w:rPr>
          <w:rFonts w:ascii="Times New Roman" w:eastAsia="Times New Roman" w:hAnsi="Times New Roman" w:cs="Times New Roman"/>
          <w:bCs/>
          <w:sz w:val="24"/>
          <w:szCs w:val="24"/>
          <w:lang w:eastAsia="lt-LT"/>
        </w:rPr>
        <w:t>k</w:t>
      </w:r>
      <w:r w:rsidR="00A85DFA">
        <w:rPr>
          <w:rFonts w:ascii="Times New Roman" w:eastAsia="Times New Roman" w:hAnsi="Times New Roman" w:cs="Times New Roman"/>
          <w:bCs/>
          <w:sz w:val="24"/>
          <w:szCs w:val="24"/>
          <w:lang w:eastAsia="lt-LT"/>
        </w:rPr>
        <w:t>ai</w:t>
      </w:r>
      <w:r w:rsidR="00A85DFA" w:rsidRPr="00316BB8">
        <w:rPr>
          <w:rFonts w:ascii="Times New Roman" w:eastAsia="Times New Roman" w:hAnsi="Times New Roman" w:cs="Times New Roman"/>
          <w:bCs/>
          <w:sz w:val="24"/>
          <w:szCs w:val="24"/>
          <w:lang w:eastAsia="lt-LT"/>
        </w:rPr>
        <w:t xml:space="preserve"> </w:t>
      </w:r>
      <w:r w:rsidR="00316BB8" w:rsidRPr="00316BB8">
        <w:rPr>
          <w:rFonts w:ascii="Times New Roman" w:eastAsia="Times New Roman" w:hAnsi="Times New Roman" w:cs="Times New Roman"/>
          <w:bCs/>
          <w:sz w:val="24"/>
          <w:szCs w:val="24"/>
          <w:lang w:eastAsia="lt-LT"/>
        </w:rPr>
        <w:t>dėl stipresnio vėjo, gausesnio lietaus teršalai greitai išsklaidomi arba išplaunami</w:t>
      </w:r>
      <w:r w:rsidR="00EC1049" w:rsidRPr="00B93A85">
        <w:rPr>
          <w:rFonts w:ascii="Times New Roman" w:eastAsia="Times New Roman" w:hAnsi="Times New Roman" w:cs="Times New Roman"/>
          <w:bCs/>
          <w:sz w:val="24"/>
          <w:szCs w:val="24"/>
          <w:lang w:eastAsia="lt-LT"/>
        </w:rPr>
        <w:t>;</w:t>
      </w:r>
    </w:p>
    <w:p w14:paraId="1DBA5ACC" w14:textId="5F9B45B6" w:rsidR="006573BF" w:rsidRDefault="006573BF" w:rsidP="006573BF">
      <w:pPr>
        <w:spacing w:after="0" w:line="360" w:lineRule="auto"/>
        <w:ind w:firstLine="567"/>
        <w:jc w:val="both"/>
        <w:rPr>
          <w:rFonts w:ascii="Times New Roman" w:eastAsia="Times New Roman" w:hAnsi="Times New Roman" w:cs="Times New Roman"/>
          <w:bCs/>
          <w:sz w:val="24"/>
          <w:szCs w:val="24"/>
          <w:lang w:eastAsia="lt-LT"/>
        </w:rPr>
      </w:pPr>
      <w:r w:rsidRPr="00B93A85">
        <w:rPr>
          <w:rFonts w:ascii="Times New Roman" w:eastAsia="Times New Roman" w:hAnsi="Times New Roman" w:cs="Times New Roman"/>
          <w:bCs/>
          <w:sz w:val="24"/>
          <w:szCs w:val="24"/>
          <w:lang w:eastAsia="lt-LT"/>
        </w:rPr>
        <w:t>1</w:t>
      </w:r>
      <w:r w:rsidR="00B02969">
        <w:rPr>
          <w:rFonts w:ascii="Times New Roman" w:eastAsia="Times New Roman" w:hAnsi="Times New Roman" w:cs="Times New Roman"/>
          <w:bCs/>
          <w:sz w:val="24"/>
          <w:szCs w:val="24"/>
          <w:lang w:eastAsia="lt-LT"/>
        </w:rPr>
        <w:t>0</w:t>
      </w:r>
      <w:r w:rsidRPr="00B93A85">
        <w:rPr>
          <w:rFonts w:ascii="Times New Roman" w:eastAsia="Times New Roman" w:hAnsi="Times New Roman" w:cs="Times New Roman"/>
          <w:bCs/>
          <w:sz w:val="24"/>
          <w:szCs w:val="24"/>
          <w:lang w:eastAsia="lt-LT"/>
        </w:rPr>
        <w:t>.</w:t>
      </w:r>
      <w:r w:rsidR="00EC1049" w:rsidRPr="00B93A85">
        <w:rPr>
          <w:rFonts w:ascii="Times New Roman" w:eastAsia="Times New Roman" w:hAnsi="Times New Roman" w:cs="Times New Roman"/>
          <w:bCs/>
          <w:sz w:val="24"/>
          <w:szCs w:val="24"/>
          <w:lang w:eastAsia="lt-LT"/>
        </w:rPr>
        <w:t>9.</w:t>
      </w:r>
      <w:r w:rsidRPr="00B93A85">
        <w:rPr>
          <w:rFonts w:ascii="Times New Roman" w:eastAsia="Times New Roman" w:hAnsi="Times New Roman" w:cs="Times New Roman"/>
          <w:bCs/>
          <w:sz w:val="24"/>
          <w:szCs w:val="24"/>
          <w:lang w:eastAsia="lt-LT"/>
        </w:rPr>
        <w:t xml:space="preserve"> </w:t>
      </w:r>
      <w:r w:rsidRPr="00B93A85">
        <w:rPr>
          <w:rFonts w:ascii="Times New Roman" w:eastAsia="Times New Roman" w:hAnsi="Times New Roman" w:cs="Times New Roman"/>
          <w:b/>
          <w:sz w:val="24"/>
          <w:szCs w:val="24"/>
          <w:lang w:eastAsia="lt-LT"/>
        </w:rPr>
        <w:t>„</w:t>
      </w:r>
      <w:r w:rsidR="00F20DCF">
        <w:rPr>
          <w:rFonts w:ascii="Times New Roman" w:eastAsia="Times New Roman" w:hAnsi="Times New Roman" w:cs="Times New Roman"/>
          <w:b/>
          <w:sz w:val="24"/>
          <w:szCs w:val="24"/>
          <w:lang w:eastAsia="lt-LT"/>
        </w:rPr>
        <w:t>p</w:t>
      </w:r>
      <w:r w:rsidR="00F20DCF" w:rsidRPr="00B93A85">
        <w:rPr>
          <w:rFonts w:ascii="Times New Roman" w:eastAsia="Times New Roman" w:hAnsi="Times New Roman" w:cs="Times New Roman"/>
          <w:b/>
          <w:sz w:val="24"/>
          <w:szCs w:val="24"/>
          <w:lang w:eastAsia="lt-LT"/>
        </w:rPr>
        <w:t>akeltoji</w:t>
      </w:r>
      <w:r w:rsidRPr="00B93A85">
        <w:rPr>
          <w:rFonts w:ascii="Times New Roman" w:eastAsia="Times New Roman" w:hAnsi="Times New Roman" w:cs="Times New Roman"/>
          <w:b/>
          <w:sz w:val="24"/>
          <w:szCs w:val="24"/>
          <w:lang w:eastAsia="lt-LT"/>
        </w:rPr>
        <w:t>“ tarša</w:t>
      </w:r>
      <w:r w:rsidR="002A0B7E" w:rsidRPr="00B93A85">
        <w:rPr>
          <w:rFonts w:ascii="Times New Roman" w:hAnsi="Times New Roman" w:cs="Times New Roman"/>
          <w:sz w:val="24"/>
          <w:szCs w:val="24"/>
        </w:rPr>
        <w:t xml:space="preserve"> – </w:t>
      </w:r>
      <w:r w:rsidR="00316BB8" w:rsidRPr="00316BB8">
        <w:rPr>
          <w:rFonts w:ascii="Times New Roman" w:hAnsi="Times New Roman" w:cs="Times New Roman"/>
          <w:sz w:val="24"/>
          <w:szCs w:val="24"/>
        </w:rPr>
        <w:t xml:space="preserve">tai tokia tarša, kai </w:t>
      </w:r>
      <w:r w:rsidR="00316BB8" w:rsidRPr="00316BB8">
        <w:rPr>
          <w:rFonts w:ascii="Times New Roman" w:hAnsi="Times New Roman" w:cs="Times New Roman"/>
          <w:bCs/>
          <w:sz w:val="24"/>
          <w:szCs w:val="24"/>
        </w:rPr>
        <w:t>keliamos dulkės nuo sausų gatvių ir šaligatvių, kelių ir kelkraščių dangų. Dulkės į aplinkos orą pakeliamos tiek važiuojančių transporto priemonių, tiek ir vėjo.</w:t>
      </w:r>
      <w:r w:rsidR="00316BB8">
        <w:rPr>
          <w:rFonts w:ascii="Times New Roman" w:hAnsi="Times New Roman" w:cs="Times New Roman"/>
          <w:bCs/>
          <w:sz w:val="24"/>
          <w:szCs w:val="24"/>
        </w:rPr>
        <w:t xml:space="preserve"> </w:t>
      </w:r>
      <w:r w:rsidR="002A0B7E" w:rsidRPr="00B93A85">
        <w:rPr>
          <w:rFonts w:ascii="Times New Roman" w:eastAsia="Times New Roman" w:hAnsi="Times New Roman" w:cs="Times New Roman"/>
          <w:bCs/>
          <w:sz w:val="24"/>
          <w:szCs w:val="24"/>
          <w:lang w:eastAsia="lt-LT"/>
        </w:rPr>
        <w:t>Į</w:t>
      </w:r>
      <w:r w:rsidRPr="00B93A85">
        <w:rPr>
          <w:rFonts w:ascii="Times New Roman" w:eastAsia="Times New Roman" w:hAnsi="Times New Roman" w:cs="Times New Roman"/>
          <w:bCs/>
          <w:sz w:val="24"/>
          <w:szCs w:val="24"/>
          <w:lang w:eastAsia="lt-LT"/>
        </w:rPr>
        <w:t>sivyravus sausiems orams daug kietųjų dalelių į orą patenka nuo tinkamai nenuvalytų gatvių ir jų aplinkos. Ypač tai pastebima pavasarį, kai nesuspėjama operatyviai pašalinti iš gatvių ir jų prieigų per žiemą susikaupusių nešvarumų, neužtikrinama jų švara</w:t>
      </w:r>
      <w:r w:rsidR="00EC1049" w:rsidRPr="00B93A85">
        <w:rPr>
          <w:rFonts w:ascii="Times New Roman" w:eastAsia="Times New Roman" w:hAnsi="Times New Roman" w:cs="Times New Roman"/>
          <w:bCs/>
          <w:sz w:val="24"/>
          <w:szCs w:val="24"/>
          <w:lang w:eastAsia="lt-LT"/>
        </w:rPr>
        <w:t>;</w:t>
      </w:r>
      <w:r w:rsidRPr="00B93A85">
        <w:rPr>
          <w:rFonts w:ascii="Times New Roman" w:eastAsia="Times New Roman" w:hAnsi="Times New Roman" w:cs="Times New Roman"/>
          <w:bCs/>
          <w:sz w:val="24"/>
          <w:szCs w:val="24"/>
          <w:lang w:eastAsia="lt-LT"/>
        </w:rPr>
        <w:t xml:space="preserve"> </w:t>
      </w:r>
    </w:p>
    <w:p w14:paraId="0C1A1B29" w14:textId="1DAB9C7C" w:rsidR="00726CB0" w:rsidRPr="00726CB0" w:rsidRDefault="00726CB0" w:rsidP="006573BF">
      <w:pPr>
        <w:spacing w:after="0" w:line="36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B02969">
        <w:rPr>
          <w:rFonts w:ascii="Times New Roman" w:eastAsia="Times New Roman" w:hAnsi="Times New Roman" w:cs="Times New Roman"/>
          <w:bCs/>
          <w:sz w:val="24"/>
          <w:szCs w:val="24"/>
          <w:lang w:eastAsia="lt-LT"/>
        </w:rPr>
        <w:t>0</w:t>
      </w:r>
      <w:r>
        <w:rPr>
          <w:rFonts w:ascii="Times New Roman" w:eastAsia="Times New Roman" w:hAnsi="Times New Roman" w:cs="Times New Roman"/>
          <w:bCs/>
          <w:sz w:val="24"/>
          <w:szCs w:val="24"/>
          <w:lang w:eastAsia="lt-LT"/>
        </w:rPr>
        <w:t xml:space="preserve">.10. </w:t>
      </w:r>
      <w:r w:rsidR="00F20DCF">
        <w:rPr>
          <w:rFonts w:ascii="Times New Roman" w:eastAsia="Times New Roman" w:hAnsi="Times New Roman" w:cs="Times New Roman"/>
          <w:b/>
          <w:sz w:val="24"/>
          <w:szCs w:val="24"/>
          <w:lang w:eastAsia="lt-LT"/>
        </w:rPr>
        <w:t>r</w:t>
      </w:r>
      <w:r w:rsidR="00F20DCF" w:rsidRPr="00726CB0">
        <w:rPr>
          <w:rFonts w:ascii="Times New Roman" w:eastAsia="Times New Roman" w:hAnsi="Times New Roman" w:cs="Times New Roman"/>
          <w:b/>
          <w:sz w:val="24"/>
          <w:szCs w:val="24"/>
          <w:lang w:eastAsia="lt-LT"/>
        </w:rPr>
        <w:t xml:space="preserve">eprezentacinės </w:t>
      </w:r>
      <w:r w:rsidRPr="00726CB0">
        <w:rPr>
          <w:rFonts w:ascii="Times New Roman" w:eastAsia="Times New Roman" w:hAnsi="Times New Roman" w:cs="Times New Roman"/>
          <w:b/>
          <w:sz w:val="24"/>
          <w:szCs w:val="24"/>
          <w:lang w:eastAsia="lt-LT"/>
        </w:rPr>
        <w:t>gatvės</w:t>
      </w:r>
      <w:r w:rsidRPr="00726CB0">
        <w:rPr>
          <w:rFonts w:ascii="Times New Roman" w:eastAsia="Times New Roman" w:hAnsi="Times New Roman" w:cs="Times New Roman"/>
          <w:bCs/>
          <w:sz w:val="24"/>
          <w:szCs w:val="24"/>
          <w:lang w:eastAsia="lt-LT"/>
        </w:rPr>
        <w:t xml:space="preserve"> – tai centrinės </w:t>
      </w:r>
      <w:r>
        <w:rPr>
          <w:rFonts w:ascii="Times New Roman" w:eastAsia="Times New Roman" w:hAnsi="Times New Roman" w:cs="Times New Roman"/>
          <w:bCs/>
          <w:sz w:val="24"/>
          <w:szCs w:val="24"/>
          <w:lang w:eastAsia="lt-LT"/>
        </w:rPr>
        <w:t xml:space="preserve">Vilniaus </w:t>
      </w:r>
      <w:r w:rsidRPr="00726CB0">
        <w:rPr>
          <w:rFonts w:ascii="Times New Roman" w:eastAsia="Times New Roman" w:hAnsi="Times New Roman" w:cs="Times New Roman"/>
          <w:bCs/>
          <w:sz w:val="24"/>
          <w:szCs w:val="24"/>
          <w:lang w:eastAsia="lt-LT"/>
        </w:rPr>
        <w:t>miesto dalies gatvės,</w:t>
      </w:r>
      <w:r>
        <w:rPr>
          <w:rFonts w:ascii="Times New Roman" w:eastAsia="Times New Roman" w:hAnsi="Times New Roman" w:cs="Times New Roman"/>
          <w:bCs/>
          <w:sz w:val="24"/>
          <w:szCs w:val="24"/>
          <w:lang w:eastAsia="lt-LT"/>
        </w:rPr>
        <w:t xml:space="preserve"> šalia kurių yra</w:t>
      </w:r>
      <w:r w:rsidRPr="00726CB0">
        <w:rPr>
          <w:rFonts w:ascii="Times New Roman" w:eastAsia="Times New Roman" w:hAnsi="Times New Roman" w:cs="Times New Roman"/>
          <w:bCs/>
          <w:sz w:val="24"/>
          <w:szCs w:val="24"/>
          <w:lang w:eastAsia="lt-LT"/>
        </w:rPr>
        <w:t xml:space="preserve"> turistų ir gyventojų gausiai ir dažnai lankomos vietos</w:t>
      </w:r>
      <w:r>
        <w:rPr>
          <w:rFonts w:ascii="Times New Roman" w:eastAsia="Times New Roman" w:hAnsi="Times New Roman" w:cs="Times New Roman"/>
          <w:bCs/>
          <w:sz w:val="24"/>
          <w:szCs w:val="24"/>
          <w:lang w:eastAsia="lt-LT"/>
        </w:rPr>
        <w:t>,</w:t>
      </w:r>
      <w:r w:rsidRPr="00726CB0">
        <w:rPr>
          <w:rFonts w:ascii="Times New Roman" w:eastAsia="Times New Roman" w:hAnsi="Times New Roman" w:cs="Times New Roman"/>
          <w:bCs/>
          <w:sz w:val="24"/>
          <w:szCs w:val="24"/>
          <w:lang w:eastAsia="lt-LT"/>
        </w:rPr>
        <w:t xml:space="preserve"> kuriomis driekiasi populiariausi pėsčiųjų ir dviratininkų maršrutai</w:t>
      </w:r>
      <w:r>
        <w:rPr>
          <w:rFonts w:ascii="Times New Roman" w:eastAsia="Times New Roman" w:hAnsi="Times New Roman" w:cs="Times New Roman"/>
          <w:bCs/>
          <w:sz w:val="24"/>
          <w:szCs w:val="24"/>
          <w:lang w:eastAsia="lt-LT"/>
        </w:rPr>
        <w:t>;</w:t>
      </w:r>
    </w:p>
    <w:p w14:paraId="06405D4C" w14:textId="478D919F" w:rsidR="00072214" w:rsidRPr="00B93A85" w:rsidRDefault="00A96353" w:rsidP="00072214">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sz w:val="24"/>
          <w:szCs w:val="24"/>
          <w:lang w:eastAsia="lt-LT"/>
        </w:rPr>
        <w:t>1</w:t>
      </w:r>
      <w:r w:rsidR="00B02969">
        <w:rPr>
          <w:rFonts w:ascii="Times New Roman" w:eastAsia="Times New Roman" w:hAnsi="Times New Roman" w:cs="Times New Roman"/>
          <w:sz w:val="24"/>
          <w:szCs w:val="24"/>
          <w:lang w:eastAsia="lt-LT"/>
        </w:rPr>
        <w:t>0</w:t>
      </w:r>
      <w:r w:rsidR="00A82731" w:rsidRPr="00B93A85">
        <w:rPr>
          <w:rFonts w:ascii="Times New Roman" w:eastAsia="Times New Roman" w:hAnsi="Times New Roman" w:cs="Times New Roman"/>
          <w:sz w:val="24"/>
          <w:szCs w:val="24"/>
          <w:lang w:eastAsia="lt-LT"/>
        </w:rPr>
        <w:t>.</w:t>
      </w:r>
      <w:r w:rsidR="00EC1049" w:rsidRPr="00B93A85">
        <w:rPr>
          <w:rFonts w:ascii="Times New Roman" w:eastAsia="Times New Roman" w:hAnsi="Times New Roman" w:cs="Times New Roman"/>
          <w:sz w:val="24"/>
          <w:szCs w:val="24"/>
          <w:lang w:eastAsia="lt-LT"/>
        </w:rPr>
        <w:t>1</w:t>
      </w:r>
      <w:r w:rsidR="00726CB0">
        <w:rPr>
          <w:rFonts w:ascii="Times New Roman" w:eastAsia="Times New Roman" w:hAnsi="Times New Roman" w:cs="Times New Roman"/>
          <w:sz w:val="24"/>
          <w:szCs w:val="24"/>
          <w:lang w:eastAsia="lt-LT"/>
        </w:rPr>
        <w:t>1</w:t>
      </w:r>
      <w:r w:rsidR="00A82731" w:rsidRPr="00B93A85">
        <w:rPr>
          <w:rFonts w:ascii="Times New Roman" w:eastAsia="Times New Roman" w:hAnsi="Times New Roman" w:cs="Times New Roman"/>
          <w:sz w:val="24"/>
          <w:szCs w:val="24"/>
          <w:lang w:eastAsia="lt-LT"/>
        </w:rPr>
        <w:t>.</w:t>
      </w:r>
      <w:r w:rsidR="00A82731" w:rsidRPr="00B93A85">
        <w:rPr>
          <w:rFonts w:ascii="Times New Roman" w:eastAsia="Times New Roman" w:hAnsi="Times New Roman" w:cs="Times New Roman"/>
          <w:b/>
          <w:bCs/>
          <w:sz w:val="24"/>
          <w:szCs w:val="24"/>
          <w:lang w:eastAsia="lt-LT"/>
        </w:rPr>
        <w:t xml:space="preserve"> </w:t>
      </w:r>
      <w:r w:rsidR="00F20DCF">
        <w:rPr>
          <w:rFonts w:ascii="Times New Roman" w:eastAsia="Times New Roman" w:hAnsi="Times New Roman" w:cs="Times New Roman"/>
          <w:b/>
          <w:bCs/>
          <w:sz w:val="24"/>
          <w:szCs w:val="24"/>
          <w:lang w:eastAsia="lt-LT"/>
        </w:rPr>
        <w:t>r</w:t>
      </w:r>
      <w:r w:rsidR="00F20DCF" w:rsidRPr="00B93A85">
        <w:rPr>
          <w:rFonts w:ascii="Times New Roman" w:eastAsia="Times New Roman" w:hAnsi="Times New Roman" w:cs="Times New Roman"/>
          <w:b/>
          <w:bCs/>
          <w:sz w:val="24"/>
          <w:szCs w:val="24"/>
          <w:lang w:eastAsia="lt-LT"/>
        </w:rPr>
        <w:t xml:space="preserve">ibinė </w:t>
      </w:r>
      <w:r w:rsidR="00072214" w:rsidRPr="00B93A85">
        <w:rPr>
          <w:rFonts w:ascii="Times New Roman" w:eastAsia="Times New Roman" w:hAnsi="Times New Roman" w:cs="Times New Roman"/>
          <w:b/>
          <w:bCs/>
          <w:sz w:val="24"/>
          <w:szCs w:val="24"/>
          <w:lang w:eastAsia="lt-LT"/>
        </w:rPr>
        <w:t>vertė</w:t>
      </w:r>
      <w:r w:rsidR="00854240">
        <w:rPr>
          <w:rFonts w:ascii="Times New Roman" w:eastAsia="Times New Roman" w:hAnsi="Times New Roman" w:cs="Times New Roman"/>
          <w:sz w:val="24"/>
          <w:szCs w:val="24"/>
          <w:lang w:eastAsia="lt-LT"/>
        </w:rPr>
        <w:t xml:space="preserve"> –</w:t>
      </w:r>
      <w:r w:rsidR="002832E5">
        <w:rPr>
          <w:rFonts w:ascii="Times New Roman" w:eastAsia="Times New Roman" w:hAnsi="Times New Roman" w:cs="Times New Roman"/>
          <w:sz w:val="24"/>
          <w:szCs w:val="24"/>
          <w:lang w:eastAsia="lt-LT"/>
        </w:rPr>
        <w:t xml:space="preserve"> </w:t>
      </w:r>
      <w:r w:rsidR="004477B8" w:rsidRPr="00B93A85">
        <w:rPr>
          <w:rFonts w:ascii="Times New Roman" w:eastAsia="Times New Roman" w:hAnsi="Times New Roman" w:cs="Times New Roman"/>
          <w:sz w:val="24"/>
          <w:szCs w:val="24"/>
          <w:lang w:eastAsia="lt-LT"/>
        </w:rPr>
        <w:t>taršos lygis, nustatomas remiantis mokslo žiniomis, siekiant išvengti, užkirsti kelią arba sumažinti kenksmingą poveikį žmonių sveikatai ir (arba) visai aplinkai, kuris turi būti pasiektas per tam tikrą laikotarpį, o pasiekus neturi būti viršijamas;</w:t>
      </w:r>
    </w:p>
    <w:p w14:paraId="5612D7B9" w14:textId="64CE2D80" w:rsidR="00E66454" w:rsidRPr="00B93A85" w:rsidRDefault="00A96353" w:rsidP="00E66454">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sz w:val="24"/>
          <w:szCs w:val="24"/>
          <w:lang w:eastAsia="lt-LT"/>
        </w:rPr>
        <w:t>1</w:t>
      </w:r>
      <w:r w:rsidR="00B02969">
        <w:rPr>
          <w:rFonts w:ascii="Times New Roman" w:eastAsia="Times New Roman" w:hAnsi="Times New Roman" w:cs="Times New Roman"/>
          <w:sz w:val="24"/>
          <w:szCs w:val="24"/>
          <w:lang w:eastAsia="lt-LT"/>
        </w:rPr>
        <w:t>0</w:t>
      </w:r>
      <w:r w:rsidR="00A82731" w:rsidRPr="00B93A85">
        <w:rPr>
          <w:rFonts w:ascii="Times New Roman" w:eastAsia="Times New Roman" w:hAnsi="Times New Roman" w:cs="Times New Roman"/>
          <w:sz w:val="24"/>
          <w:szCs w:val="24"/>
          <w:lang w:eastAsia="lt-LT"/>
        </w:rPr>
        <w:t>.</w:t>
      </w:r>
      <w:r w:rsidR="00EC1049" w:rsidRPr="00B93A85">
        <w:rPr>
          <w:rFonts w:ascii="Times New Roman" w:eastAsia="Times New Roman" w:hAnsi="Times New Roman" w:cs="Times New Roman"/>
          <w:sz w:val="24"/>
          <w:szCs w:val="24"/>
          <w:lang w:eastAsia="lt-LT"/>
        </w:rPr>
        <w:t>1</w:t>
      </w:r>
      <w:r w:rsidR="00726CB0">
        <w:rPr>
          <w:rFonts w:ascii="Times New Roman" w:eastAsia="Times New Roman" w:hAnsi="Times New Roman" w:cs="Times New Roman"/>
          <w:sz w:val="24"/>
          <w:szCs w:val="24"/>
          <w:lang w:eastAsia="lt-LT"/>
        </w:rPr>
        <w:t>2</w:t>
      </w:r>
      <w:r w:rsidR="00A82731" w:rsidRPr="00B93A85">
        <w:rPr>
          <w:rFonts w:ascii="Times New Roman" w:eastAsia="Times New Roman" w:hAnsi="Times New Roman" w:cs="Times New Roman"/>
          <w:sz w:val="24"/>
          <w:szCs w:val="24"/>
          <w:lang w:eastAsia="lt-LT"/>
        </w:rPr>
        <w:t>.</w:t>
      </w:r>
      <w:r w:rsidR="00A82731" w:rsidRPr="00B93A85">
        <w:rPr>
          <w:rFonts w:ascii="Times New Roman" w:eastAsia="Times New Roman" w:hAnsi="Times New Roman" w:cs="Times New Roman"/>
          <w:b/>
          <w:bCs/>
          <w:sz w:val="24"/>
          <w:szCs w:val="24"/>
          <w:lang w:eastAsia="lt-LT"/>
        </w:rPr>
        <w:t xml:space="preserve"> </w:t>
      </w:r>
      <w:r w:rsidR="00F20DCF">
        <w:rPr>
          <w:rFonts w:ascii="Times New Roman" w:eastAsia="Times New Roman" w:hAnsi="Times New Roman" w:cs="Times New Roman"/>
          <w:b/>
          <w:sz w:val="24"/>
          <w:szCs w:val="24"/>
          <w:lang w:eastAsia="lt-LT"/>
        </w:rPr>
        <w:t>t</w:t>
      </w:r>
      <w:r w:rsidR="00F20DCF" w:rsidRPr="00B93A85">
        <w:rPr>
          <w:rFonts w:ascii="Times New Roman" w:eastAsia="Times New Roman" w:hAnsi="Times New Roman" w:cs="Times New Roman"/>
          <w:b/>
          <w:sz w:val="24"/>
          <w:szCs w:val="24"/>
          <w:lang w:eastAsia="lt-LT"/>
        </w:rPr>
        <w:t>eršalas</w:t>
      </w:r>
      <w:r w:rsidR="00F20DCF" w:rsidRPr="00B93A85">
        <w:rPr>
          <w:rFonts w:ascii="Times New Roman" w:eastAsia="Times New Roman" w:hAnsi="Times New Roman" w:cs="Times New Roman"/>
          <w:sz w:val="24"/>
          <w:szCs w:val="24"/>
          <w:lang w:eastAsia="lt-LT"/>
        </w:rPr>
        <w:t xml:space="preserve"> </w:t>
      </w:r>
      <w:r w:rsidR="00E66454" w:rsidRPr="00B93A85">
        <w:rPr>
          <w:rFonts w:ascii="Times New Roman" w:eastAsia="Times New Roman" w:hAnsi="Times New Roman" w:cs="Times New Roman"/>
          <w:sz w:val="24"/>
          <w:szCs w:val="24"/>
          <w:lang w:eastAsia="lt-LT"/>
        </w:rPr>
        <w:t>– bet kokia medžiaga, esanti aplinkos ore ir galinti pakenkti žmonių sveikatai ir (arba) visai aplinkai</w:t>
      </w:r>
      <w:r w:rsidR="00EC1049" w:rsidRPr="00B93A85">
        <w:rPr>
          <w:rFonts w:ascii="Times New Roman" w:eastAsia="Times New Roman" w:hAnsi="Times New Roman" w:cs="Times New Roman"/>
          <w:sz w:val="24"/>
          <w:szCs w:val="24"/>
          <w:lang w:eastAsia="lt-LT"/>
        </w:rPr>
        <w:t>;</w:t>
      </w:r>
    </w:p>
    <w:p w14:paraId="06B755E2" w14:textId="4BA048E0" w:rsidR="00072214" w:rsidRDefault="00A96353" w:rsidP="002201D7">
      <w:pPr>
        <w:spacing w:after="0" w:line="360" w:lineRule="auto"/>
        <w:ind w:firstLine="567"/>
        <w:jc w:val="both"/>
        <w:rPr>
          <w:rFonts w:ascii="Times New Roman" w:eastAsia="Times New Roman" w:hAnsi="Times New Roman" w:cs="Times New Roman"/>
          <w:sz w:val="24"/>
          <w:szCs w:val="24"/>
          <w:lang w:eastAsia="lt-LT"/>
        </w:rPr>
      </w:pPr>
      <w:r w:rsidRPr="00B93A85">
        <w:rPr>
          <w:rFonts w:ascii="Times New Roman" w:eastAsia="Times New Roman" w:hAnsi="Times New Roman" w:cs="Times New Roman"/>
          <w:sz w:val="24"/>
          <w:szCs w:val="24"/>
          <w:lang w:eastAsia="lt-LT"/>
        </w:rPr>
        <w:lastRenderedPageBreak/>
        <w:t>1</w:t>
      </w:r>
      <w:r w:rsidR="00B02969">
        <w:rPr>
          <w:rFonts w:ascii="Times New Roman" w:eastAsia="Times New Roman" w:hAnsi="Times New Roman" w:cs="Times New Roman"/>
          <w:sz w:val="24"/>
          <w:szCs w:val="24"/>
          <w:lang w:eastAsia="lt-LT"/>
        </w:rPr>
        <w:t>0</w:t>
      </w:r>
      <w:r w:rsidR="00A82731" w:rsidRPr="00B93A85">
        <w:rPr>
          <w:rFonts w:ascii="Times New Roman" w:eastAsia="Times New Roman" w:hAnsi="Times New Roman" w:cs="Times New Roman"/>
          <w:sz w:val="24"/>
          <w:szCs w:val="24"/>
          <w:lang w:eastAsia="lt-LT"/>
        </w:rPr>
        <w:t>.</w:t>
      </w:r>
      <w:r w:rsidR="00EC1049" w:rsidRPr="00B93A85">
        <w:rPr>
          <w:rFonts w:ascii="Times New Roman" w:eastAsia="Times New Roman" w:hAnsi="Times New Roman" w:cs="Times New Roman"/>
          <w:sz w:val="24"/>
          <w:szCs w:val="24"/>
          <w:lang w:eastAsia="lt-LT"/>
        </w:rPr>
        <w:t>1</w:t>
      </w:r>
      <w:r w:rsidR="00726CB0">
        <w:rPr>
          <w:rFonts w:ascii="Times New Roman" w:eastAsia="Times New Roman" w:hAnsi="Times New Roman" w:cs="Times New Roman"/>
          <w:sz w:val="24"/>
          <w:szCs w:val="24"/>
          <w:lang w:eastAsia="lt-LT"/>
        </w:rPr>
        <w:t>3</w:t>
      </w:r>
      <w:r w:rsidR="00A82731" w:rsidRPr="00B93A85">
        <w:rPr>
          <w:rFonts w:ascii="Times New Roman" w:eastAsia="Times New Roman" w:hAnsi="Times New Roman" w:cs="Times New Roman"/>
          <w:sz w:val="24"/>
          <w:szCs w:val="24"/>
          <w:lang w:eastAsia="lt-LT"/>
        </w:rPr>
        <w:t>.</w:t>
      </w:r>
      <w:r w:rsidR="00C02490" w:rsidRPr="00B93A85">
        <w:rPr>
          <w:rFonts w:ascii="Times New Roman" w:eastAsia="Times New Roman" w:hAnsi="Times New Roman" w:cs="Times New Roman"/>
          <w:sz w:val="24"/>
          <w:szCs w:val="24"/>
          <w:lang w:eastAsia="lt-LT"/>
        </w:rPr>
        <w:t xml:space="preserve"> </w:t>
      </w:r>
      <w:r w:rsidR="00F20DCF">
        <w:rPr>
          <w:rFonts w:ascii="Times New Roman" w:eastAsia="Times New Roman" w:hAnsi="Times New Roman" w:cs="Times New Roman"/>
          <w:b/>
          <w:bCs/>
          <w:sz w:val="24"/>
          <w:szCs w:val="24"/>
          <w:lang w:eastAsia="lt-LT"/>
        </w:rPr>
        <w:t>u</w:t>
      </w:r>
      <w:r w:rsidR="00072214" w:rsidRPr="00B93A85">
        <w:rPr>
          <w:rFonts w:ascii="Times New Roman" w:eastAsia="Times New Roman" w:hAnsi="Times New Roman" w:cs="Times New Roman"/>
          <w:b/>
          <w:bCs/>
          <w:sz w:val="24"/>
          <w:szCs w:val="24"/>
          <w:lang w:eastAsia="lt-LT"/>
        </w:rPr>
        <w:t>žterštumo lygis</w:t>
      </w:r>
      <w:r w:rsidR="002832E5">
        <w:rPr>
          <w:rFonts w:ascii="Times New Roman" w:eastAsia="Times New Roman" w:hAnsi="Times New Roman" w:cs="Times New Roman"/>
          <w:b/>
          <w:bCs/>
          <w:sz w:val="24"/>
          <w:szCs w:val="24"/>
          <w:lang w:eastAsia="lt-LT"/>
        </w:rPr>
        <w:t xml:space="preserve"> </w:t>
      </w:r>
      <w:r w:rsidR="00072214" w:rsidRPr="00B93A85">
        <w:rPr>
          <w:rFonts w:ascii="Times New Roman" w:eastAsia="Times New Roman" w:hAnsi="Times New Roman" w:cs="Times New Roman"/>
          <w:sz w:val="24"/>
          <w:szCs w:val="24"/>
          <w:lang w:eastAsia="lt-LT"/>
        </w:rPr>
        <w:t>– teršalo koncentracija aplinkos ore arba jo nusėdimo dydis paviršiuje per tam tikrą laiką</w:t>
      </w:r>
      <w:r w:rsidR="006130F7" w:rsidRPr="00B93A85">
        <w:rPr>
          <w:rFonts w:ascii="Times New Roman" w:eastAsia="Times New Roman" w:hAnsi="Times New Roman" w:cs="Times New Roman"/>
          <w:sz w:val="24"/>
          <w:szCs w:val="24"/>
          <w:lang w:eastAsia="lt-LT"/>
        </w:rPr>
        <w:t>.</w:t>
      </w:r>
    </w:p>
    <w:p w14:paraId="71F3F410" w14:textId="77777777" w:rsidR="002B3FFE" w:rsidRPr="00B93A85" w:rsidRDefault="002B3FFE" w:rsidP="00867431">
      <w:pPr>
        <w:spacing w:after="0" w:line="240" w:lineRule="auto"/>
        <w:ind w:firstLine="567"/>
        <w:jc w:val="both"/>
        <w:rPr>
          <w:rFonts w:ascii="Times New Roman" w:eastAsia="Times New Roman" w:hAnsi="Times New Roman" w:cs="Times New Roman"/>
          <w:sz w:val="24"/>
          <w:szCs w:val="24"/>
          <w:lang w:eastAsia="lt-LT"/>
        </w:rPr>
      </w:pPr>
    </w:p>
    <w:p w14:paraId="7F605839" w14:textId="77777777" w:rsidR="008F42C2" w:rsidRPr="00B93A85" w:rsidRDefault="00A62267">
      <w:pPr>
        <w:pStyle w:val="Antrat1"/>
        <w:spacing w:before="0" w:line="240" w:lineRule="auto"/>
        <w:jc w:val="center"/>
        <w:rPr>
          <w:rFonts w:ascii="Times New Roman" w:hAnsi="Times New Roman" w:cs="Times New Roman"/>
          <w:b/>
          <w:color w:val="000000" w:themeColor="text1"/>
          <w:sz w:val="24"/>
          <w:szCs w:val="24"/>
        </w:rPr>
      </w:pPr>
      <w:bookmarkStart w:id="17" w:name="_Toc46750455"/>
      <w:bookmarkStart w:id="18" w:name="_Toc63621510"/>
      <w:bookmarkStart w:id="19" w:name="_Hlk54341130"/>
      <w:r w:rsidRPr="00B93A85">
        <w:rPr>
          <w:rFonts w:ascii="Times New Roman" w:hAnsi="Times New Roman" w:cs="Times New Roman"/>
          <w:b/>
          <w:color w:val="000000" w:themeColor="text1"/>
          <w:sz w:val="24"/>
          <w:szCs w:val="24"/>
        </w:rPr>
        <w:t>IV SKYRIUS</w:t>
      </w:r>
      <w:bookmarkEnd w:id="17"/>
      <w:bookmarkEnd w:id="18"/>
      <w:r w:rsidRPr="00B93A85">
        <w:rPr>
          <w:rFonts w:ascii="Times New Roman" w:hAnsi="Times New Roman" w:cs="Times New Roman"/>
          <w:b/>
          <w:color w:val="000000" w:themeColor="text1"/>
          <w:sz w:val="24"/>
          <w:szCs w:val="24"/>
        </w:rPr>
        <w:t xml:space="preserve"> </w:t>
      </w:r>
    </w:p>
    <w:p w14:paraId="4C395A62" w14:textId="43D58FE0" w:rsidR="00A62267" w:rsidRPr="00B93A85" w:rsidRDefault="00853A8F" w:rsidP="00867431">
      <w:pPr>
        <w:pStyle w:val="Antrat1"/>
        <w:spacing w:before="0" w:line="240" w:lineRule="auto"/>
        <w:jc w:val="center"/>
        <w:rPr>
          <w:rFonts w:ascii="Times New Roman" w:hAnsi="Times New Roman" w:cs="Times New Roman"/>
          <w:b/>
          <w:color w:val="000000" w:themeColor="text1"/>
          <w:sz w:val="24"/>
          <w:szCs w:val="24"/>
        </w:rPr>
      </w:pPr>
      <w:bookmarkStart w:id="20" w:name="_Toc46750458"/>
      <w:bookmarkStart w:id="21" w:name="_Toc63621511"/>
      <w:r w:rsidRPr="00B93A85">
        <w:rPr>
          <w:rFonts w:ascii="Times New Roman" w:hAnsi="Times New Roman" w:cs="Times New Roman"/>
          <w:b/>
          <w:color w:val="000000" w:themeColor="text1"/>
          <w:sz w:val="24"/>
          <w:szCs w:val="24"/>
        </w:rPr>
        <w:t xml:space="preserve">GATVIŲ </w:t>
      </w:r>
      <w:r w:rsidR="008B2E86" w:rsidRPr="00B93A85">
        <w:rPr>
          <w:rFonts w:ascii="Times New Roman" w:hAnsi="Times New Roman" w:cs="Times New Roman"/>
          <w:b/>
          <w:color w:val="000000" w:themeColor="text1"/>
          <w:sz w:val="24"/>
          <w:szCs w:val="24"/>
        </w:rPr>
        <w:t>DRĖKINIMO</w:t>
      </w:r>
      <w:r w:rsidR="00652259" w:rsidRPr="00B93A85">
        <w:rPr>
          <w:rFonts w:ascii="Times New Roman" w:hAnsi="Times New Roman" w:cs="Times New Roman"/>
          <w:b/>
          <w:color w:val="000000" w:themeColor="text1"/>
          <w:sz w:val="24"/>
          <w:szCs w:val="24"/>
        </w:rPr>
        <w:t xml:space="preserve"> </w:t>
      </w:r>
      <w:r w:rsidR="00A62267" w:rsidRPr="00B93A85">
        <w:rPr>
          <w:rFonts w:ascii="Times New Roman" w:hAnsi="Times New Roman" w:cs="Times New Roman"/>
          <w:b/>
          <w:color w:val="000000" w:themeColor="text1"/>
          <w:sz w:val="24"/>
          <w:szCs w:val="24"/>
        </w:rPr>
        <w:t>NORMATYVAI</w:t>
      </w:r>
      <w:bookmarkEnd w:id="20"/>
      <w:bookmarkEnd w:id="21"/>
    </w:p>
    <w:p w14:paraId="5A08B686" w14:textId="77777777" w:rsidR="00DB1063" w:rsidRPr="00B93A85" w:rsidRDefault="00DB1063" w:rsidP="00867431">
      <w:pPr>
        <w:spacing w:after="0" w:line="240" w:lineRule="auto"/>
      </w:pPr>
    </w:p>
    <w:p w14:paraId="37E90BFC" w14:textId="6BE1B086" w:rsidR="00CB2103" w:rsidRDefault="00A82731" w:rsidP="004D6690">
      <w:pPr>
        <w:spacing w:after="0" w:line="360" w:lineRule="auto"/>
        <w:ind w:firstLine="567"/>
        <w:jc w:val="both"/>
        <w:rPr>
          <w:rFonts w:ascii="Times New Roman" w:eastAsia="Times New Roman" w:hAnsi="Times New Roman" w:cs="Times New Roman"/>
          <w:bCs/>
          <w:sz w:val="24"/>
          <w:szCs w:val="24"/>
        </w:rPr>
      </w:pPr>
      <w:bookmarkStart w:id="22" w:name="_Hlk54341325"/>
      <w:bookmarkEnd w:id="19"/>
      <w:r w:rsidRPr="002B3FFE">
        <w:rPr>
          <w:rFonts w:ascii="Times New Roman" w:eastAsia="Times New Roman" w:hAnsi="Times New Roman" w:cs="Times New Roman"/>
          <w:sz w:val="24"/>
          <w:szCs w:val="24"/>
        </w:rPr>
        <w:t>1</w:t>
      </w:r>
      <w:r w:rsidR="002B3FFE">
        <w:rPr>
          <w:rFonts w:ascii="Times New Roman" w:eastAsia="Times New Roman" w:hAnsi="Times New Roman" w:cs="Times New Roman"/>
          <w:sz w:val="24"/>
          <w:szCs w:val="24"/>
        </w:rPr>
        <w:t>1</w:t>
      </w:r>
      <w:r w:rsidR="00A364D6" w:rsidRPr="002B3FFE">
        <w:rPr>
          <w:rFonts w:ascii="Times New Roman" w:eastAsia="Times New Roman" w:hAnsi="Times New Roman" w:cs="Times New Roman"/>
          <w:sz w:val="24"/>
          <w:szCs w:val="24"/>
        </w:rPr>
        <w:t xml:space="preserve">. </w:t>
      </w:r>
      <w:r w:rsidR="00CB2103" w:rsidRPr="00CB2103">
        <w:rPr>
          <w:rFonts w:ascii="Times New Roman" w:eastAsia="Times New Roman" w:hAnsi="Times New Roman" w:cs="Times New Roman"/>
          <w:bCs/>
          <w:sz w:val="24"/>
          <w:szCs w:val="24"/>
        </w:rPr>
        <w:t xml:space="preserve">Šiltuoju metų laiku gatvės važiuojamosios dalies drėkinimas </w:t>
      </w:r>
      <w:r w:rsidR="00CB2103">
        <w:rPr>
          <w:rFonts w:ascii="Times New Roman" w:eastAsia="Times New Roman" w:hAnsi="Times New Roman" w:cs="Times New Roman"/>
          <w:bCs/>
          <w:sz w:val="24"/>
          <w:szCs w:val="24"/>
        </w:rPr>
        <w:t xml:space="preserve">natūraliu vandeniu </w:t>
      </w:r>
      <w:r w:rsidR="00CB2103" w:rsidRPr="00CB2103">
        <w:rPr>
          <w:rFonts w:ascii="Times New Roman" w:eastAsia="Times New Roman" w:hAnsi="Times New Roman" w:cs="Times New Roman"/>
          <w:bCs/>
          <w:sz w:val="24"/>
          <w:szCs w:val="24"/>
        </w:rPr>
        <w:t>atliekamas oro taršos lygiui kietosiomis dalelėmis viršijus ribinę vertę</w:t>
      </w:r>
      <w:r w:rsidR="00EE528B">
        <w:rPr>
          <w:rFonts w:ascii="Times New Roman" w:eastAsia="Times New Roman" w:hAnsi="Times New Roman" w:cs="Times New Roman"/>
          <w:bCs/>
          <w:sz w:val="24"/>
          <w:szCs w:val="24"/>
        </w:rPr>
        <w:t xml:space="preserve"> </w:t>
      </w:r>
      <w:r w:rsidR="00EE528B" w:rsidRPr="00EE528B">
        <w:rPr>
          <w:rFonts w:ascii="Times New Roman" w:eastAsia="Times New Roman" w:hAnsi="Times New Roman" w:cs="Times New Roman"/>
          <w:bCs/>
          <w:sz w:val="24"/>
          <w:szCs w:val="24"/>
        </w:rPr>
        <w:t>ir</w:t>
      </w:r>
      <w:r w:rsidR="00531DC3">
        <w:rPr>
          <w:rFonts w:ascii="Times New Roman" w:eastAsia="Times New Roman" w:hAnsi="Times New Roman" w:cs="Times New Roman"/>
          <w:bCs/>
          <w:sz w:val="24"/>
          <w:szCs w:val="24"/>
        </w:rPr>
        <w:t xml:space="preserve"> (</w:t>
      </w:r>
      <w:r w:rsidR="00EE528B" w:rsidRPr="00EE528B">
        <w:rPr>
          <w:rFonts w:ascii="Times New Roman" w:eastAsia="Times New Roman" w:hAnsi="Times New Roman" w:cs="Times New Roman"/>
          <w:bCs/>
          <w:sz w:val="24"/>
          <w:szCs w:val="24"/>
        </w:rPr>
        <w:t>arba</w:t>
      </w:r>
      <w:r w:rsidR="00531DC3">
        <w:rPr>
          <w:rFonts w:ascii="Times New Roman" w:eastAsia="Times New Roman" w:hAnsi="Times New Roman" w:cs="Times New Roman"/>
          <w:bCs/>
          <w:sz w:val="24"/>
          <w:szCs w:val="24"/>
        </w:rPr>
        <w:t>)</w:t>
      </w:r>
      <w:r w:rsidR="00EE528B" w:rsidRPr="00EE528B">
        <w:rPr>
          <w:rFonts w:ascii="Times New Roman" w:eastAsia="Times New Roman" w:hAnsi="Times New Roman" w:cs="Times New Roman"/>
          <w:bCs/>
          <w:sz w:val="24"/>
          <w:szCs w:val="24"/>
        </w:rPr>
        <w:t xml:space="preserve"> </w:t>
      </w:r>
      <w:r w:rsidR="00EE528B">
        <w:rPr>
          <w:rFonts w:ascii="Times New Roman" w:eastAsia="Times New Roman" w:hAnsi="Times New Roman" w:cs="Times New Roman"/>
          <w:bCs/>
          <w:sz w:val="24"/>
          <w:szCs w:val="24"/>
        </w:rPr>
        <w:t xml:space="preserve">dėl </w:t>
      </w:r>
      <w:r w:rsidR="00EE528B" w:rsidRPr="00CB2103">
        <w:rPr>
          <w:rFonts w:ascii="Times New Roman" w:eastAsia="Times New Roman" w:hAnsi="Times New Roman" w:cs="Times New Roman"/>
          <w:bCs/>
          <w:sz w:val="24"/>
          <w:szCs w:val="24"/>
        </w:rPr>
        <w:t>užsitęsusių sausų bei šiltų orų</w:t>
      </w:r>
      <w:r w:rsidR="00CB2103" w:rsidRPr="00CB2103">
        <w:rPr>
          <w:rFonts w:ascii="Times New Roman" w:eastAsia="Times New Roman" w:hAnsi="Times New Roman" w:cs="Times New Roman"/>
          <w:bCs/>
          <w:sz w:val="24"/>
          <w:szCs w:val="24"/>
        </w:rPr>
        <w:t>.</w:t>
      </w:r>
    </w:p>
    <w:p w14:paraId="4F4D3C30" w14:textId="3CB439F6" w:rsidR="00712995" w:rsidRPr="002B3FFE" w:rsidRDefault="00CB2103" w:rsidP="004D669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364D6" w:rsidRPr="002B3FFE">
        <w:rPr>
          <w:rFonts w:ascii="Times New Roman" w:eastAsia="Times New Roman" w:hAnsi="Times New Roman" w:cs="Times New Roman"/>
          <w:sz w:val="24"/>
          <w:szCs w:val="24"/>
        </w:rPr>
        <w:t>Šiame skyriuje pateikiam</w:t>
      </w:r>
      <w:r w:rsidR="0016700C" w:rsidRPr="002B3FFE">
        <w:rPr>
          <w:rFonts w:ascii="Times New Roman" w:eastAsia="Times New Roman" w:hAnsi="Times New Roman" w:cs="Times New Roman"/>
          <w:sz w:val="24"/>
          <w:szCs w:val="24"/>
        </w:rPr>
        <w:t>i</w:t>
      </w:r>
      <w:r w:rsidR="00A364D6" w:rsidRPr="002B3FFE">
        <w:rPr>
          <w:rFonts w:ascii="Times New Roman" w:eastAsia="Times New Roman" w:hAnsi="Times New Roman" w:cs="Times New Roman"/>
          <w:sz w:val="24"/>
          <w:szCs w:val="24"/>
        </w:rPr>
        <w:t xml:space="preserve"> </w:t>
      </w:r>
      <w:r w:rsidR="00DC646A" w:rsidRPr="002B3FFE">
        <w:rPr>
          <w:rFonts w:ascii="Times New Roman" w:eastAsia="Times New Roman" w:hAnsi="Times New Roman" w:cs="Times New Roman"/>
          <w:sz w:val="24"/>
          <w:szCs w:val="24"/>
        </w:rPr>
        <w:t>gatvių drėkinimo</w:t>
      </w:r>
      <w:r w:rsidR="00A364D6" w:rsidRPr="002B3FFE">
        <w:rPr>
          <w:rFonts w:ascii="Times New Roman" w:eastAsia="Times New Roman" w:hAnsi="Times New Roman" w:cs="Times New Roman"/>
          <w:sz w:val="24"/>
          <w:szCs w:val="24"/>
        </w:rPr>
        <w:t xml:space="preserve"> normatyvai suskirstyti </w:t>
      </w:r>
      <w:r w:rsidR="00362C61" w:rsidRPr="002B3FFE">
        <w:rPr>
          <w:rFonts w:ascii="Times New Roman" w:eastAsia="Times New Roman" w:hAnsi="Times New Roman" w:cs="Times New Roman"/>
          <w:sz w:val="24"/>
          <w:szCs w:val="24"/>
        </w:rPr>
        <w:t xml:space="preserve">į </w:t>
      </w:r>
      <w:bookmarkStart w:id="23" w:name="_Hlk59177928"/>
      <w:r w:rsidR="00A23F4D" w:rsidRPr="005C678F">
        <w:rPr>
          <w:rFonts w:ascii="Times New Roman" w:eastAsia="Times New Roman" w:hAnsi="Times New Roman" w:cs="Times New Roman"/>
          <w:bCs/>
          <w:sz w:val="24"/>
          <w:szCs w:val="24"/>
        </w:rPr>
        <w:t>drėkinimą</w:t>
      </w:r>
      <w:r w:rsidR="00854240" w:rsidRPr="002B3FFE">
        <w:rPr>
          <w:rFonts w:ascii="Times New Roman" w:eastAsia="Times New Roman" w:hAnsi="Times New Roman" w:cs="Times New Roman"/>
          <w:bCs/>
          <w:sz w:val="24"/>
          <w:szCs w:val="24"/>
        </w:rPr>
        <w:t xml:space="preserve"> </w:t>
      </w:r>
      <w:r w:rsidR="008E68B4" w:rsidRPr="002B3FFE">
        <w:rPr>
          <w:rFonts w:ascii="Times New Roman" w:eastAsia="Times New Roman" w:hAnsi="Times New Roman" w:cs="Times New Roman"/>
          <w:bCs/>
          <w:sz w:val="24"/>
          <w:szCs w:val="24"/>
        </w:rPr>
        <w:t xml:space="preserve">(oro taršos lygio kietosiomis dalelėmis ribinės vertės viršijimo sumažinimo eigai ir spartai) </w:t>
      </w:r>
      <w:r w:rsidR="00762B92" w:rsidRPr="002B3FFE">
        <w:rPr>
          <w:rFonts w:ascii="Times New Roman" w:eastAsia="Times New Roman" w:hAnsi="Times New Roman" w:cs="Times New Roman"/>
          <w:bCs/>
          <w:sz w:val="24"/>
          <w:szCs w:val="24"/>
        </w:rPr>
        <w:t>ir</w:t>
      </w:r>
      <w:r w:rsidR="008E68B4" w:rsidRPr="002B3FFE">
        <w:rPr>
          <w:rFonts w:ascii="Times New Roman" w:eastAsia="Times New Roman" w:hAnsi="Times New Roman" w:cs="Times New Roman"/>
          <w:bCs/>
          <w:sz w:val="24"/>
          <w:szCs w:val="24"/>
        </w:rPr>
        <w:t xml:space="preserve"> </w:t>
      </w:r>
      <w:r w:rsidR="00A23F4D" w:rsidRPr="005C678F">
        <w:rPr>
          <w:rFonts w:ascii="Times New Roman" w:eastAsia="Times New Roman" w:hAnsi="Times New Roman" w:cs="Times New Roman"/>
          <w:bCs/>
          <w:sz w:val="24"/>
          <w:szCs w:val="24"/>
        </w:rPr>
        <w:t xml:space="preserve">prevencinį </w:t>
      </w:r>
      <w:r w:rsidR="008E68B4" w:rsidRPr="005C678F">
        <w:rPr>
          <w:rFonts w:ascii="Times New Roman" w:eastAsia="Times New Roman" w:hAnsi="Times New Roman" w:cs="Times New Roman"/>
          <w:bCs/>
          <w:sz w:val="24"/>
          <w:szCs w:val="24"/>
        </w:rPr>
        <w:t>drėkinimą</w:t>
      </w:r>
      <w:r w:rsidR="00762B92" w:rsidRPr="002B3FFE">
        <w:rPr>
          <w:rFonts w:ascii="Times New Roman" w:eastAsia="Times New Roman" w:hAnsi="Times New Roman" w:cs="Times New Roman"/>
          <w:bCs/>
          <w:sz w:val="24"/>
          <w:szCs w:val="24"/>
        </w:rPr>
        <w:t xml:space="preserve"> (</w:t>
      </w:r>
      <w:r w:rsidR="00A23F4D" w:rsidRPr="002B3FFE">
        <w:rPr>
          <w:rFonts w:ascii="Times New Roman" w:eastAsia="Times New Roman" w:hAnsi="Times New Roman" w:cs="Times New Roman"/>
          <w:bCs/>
          <w:sz w:val="24"/>
          <w:szCs w:val="24"/>
        </w:rPr>
        <w:t>miesto mikroklimato gerinimu</w:t>
      </w:r>
      <w:r w:rsidR="00762B92" w:rsidRPr="002B3FFE">
        <w:rPr>
          <w:rFonts w:ascii="Times New Roman" w:eastAsia="Times New Roman" w:hAnsi="Times New Roman" w:cs="Times New Roman"/>
          <w:bCs/>
          <w:sz w:val="24"/>
          <w:szCs w:val="24"/>
        </w:rPr>
        <w:t>i)</w:t>
      </w:r>
      <w:r w:rsidR="00A23F4D" w:rsidRPr="002B3FFE">
        <w:rPr>
          <w:rFonts w:ascii="Times New Roman" w:eastAsia="Times New Roman" w:hAnsi="Times New Roman" w:cs="Times New Roman"/>
          <w:sz w:val="24"/>
          <w:szCs w:val="24"/>
        </w:rPr>
        <w:t xml:space="preserve"> </w:t>
      </w:r>
      <w:r w:rsidR="00E96DE9" w:rsidRPr="002B3FFE">
        <w:rPr>
          <w:rFonts w:ascii="Times New Roman" w:eastAsia="Times New Roman" w:hAnsi="Times New Roman" w:cs="Times New Roman"/>
          <w:sz w:val="24"/>
          <w:szCs w:val="24"/>
        </w:rPr>
        <w:t>(1</w:t>
      </w:r>
      <w:r w:rsidR="00B25C9D" w:rsidRPr="002B3FFE">
        <w:rPr>
          <w:rFonts w:ascii="Times New Roman" w:eastAsia="Times New Roman" w:hAnsi="Times New Roman" w:cs="Times New Roman"/>
          <w:sz w:val="24"/>
          <w:szCs w:val="24"/>
        </w:rPr>
        <w:t xml:space="preserve"> </w:t>
      </w:r>
      <w:r w:rsidR="002B3FFE">
        <w:rPr>
          <w:rFonts w:ascii="Times New Roman" w:eastAsia="Times New Roman" w:hAnsi="Times New Roman" w:cs="Times New Roman"/>
          <w:sz w:val="24"/>
          <w:szCs w:val="24"/>
        </w:rPr>
        <w:t>l</w:t>
      </w:r>
      <w:r w:rsidR="00E96DE9" w:rsidRPr="002B3FFE">
        <w:rPr>
          <w:rFonts w:ascii="Times New Roman" w:eastAsia="Times New Roman" w:hAnsi="Times New Roman" w:cs="Times New Roman"/>
          <w:sz w:val="24"/>
          <w:szCs w:val="24"/>
        </w:rPr>
        <w:t>entelė)</w:t>
      </w:r>
      <w:r w:rsidR="00652259" w:rsidRPr="002B3FFE">
        <w:rPr>
          <w:rFonts w:ascii="Times New Roman" w:eastAsia="Times New Roman" w:hAnsi="Times New Roman" w:cs="Times New Roman"/>
          <w:sz w:val="24"/>
          <w:szCs w:val="24"/>
        </w:rPr>
        <w:t>.</w:t>
      </w:r>
      <w:bookmarkEnd w:id="23"/>
    </w:p>
    <w:bookmarkEnd w:id="22"/>
    <w:p w14:paraId="03A308C5" w14:textId="104396A0" w:rsidR="009A2176" w:rsidRDefault="00A757F0" w:rsidP="005F070D">
      <w:pPr>
        <w:spacing w:after="0" w:line="360" w:lineRule="auto"/>
        <w:ind w:firstLine="567"/>
        <w:jc w:val="both"/>
        <w:rPr>
          <w:rFonts w:ascii="Times New Roman" w:eastAsia="Times New Roman" w:hAnsi="Times New Roman" w:cs="Times New Roman"/>
          <w:sz w:val="24"/>
          <w:szCs w:val="24"/>
        </w:rPr>
      </w:pPr>
      <w:r w:rsidRPr="00B93A85">
        <w:rPr>
          <w:rFonts w:ascii="Times New Roman" w:eastAsia="Times New Roman" w:hAnsi="Times New Roman" w:cs="Times New Roman"/>
          <w:sz w:val="24"/>
          <w:szCs w:val="24"/>
        </w:rPr>
        <w:t>1</w:t>
      </w:r>
      <w:r w:rsidR="002B3FFE">
        <w:rPr>
          <w:rFonts w:ascii="Times New Roman" w:eastAsia="Times New Roman" w:hAnsi="Times New Roman" w:cs="Times New Roman"/>
          <w:sz w:val="24"/>
          <w:szCs w:val="24"/>
        </w:rPr>
        <w:t>3</w:t>
      </w:r>
      <w:r w:rsidRPr="00B93A85">
        <w:rPr>
          <w:rFonts w:ascii="Times New Roman" w:eastAsia="Times New Roman" w:hAnsi="Times New Roman" w:cs="Times New Roman"/>
          <w:sz w:val="24"/>
          <w:szCs w:val="24"/>
        </w:rPr>
        <w:t xml:space="preserve">. </w:t>
      </w:r>
      <w:r w:rsidR="009A2176" w:rsidRPr="00B93A85">
        <w:rPr>
          <w:rFonts w:ascii="Times New Roman" w:eastAsia="Times New Roman" w:hAnsi="Times New Roman" w:cs="Times New Roman"/>
          <w:sz w:val="24"/>
          <w:szCs w:val="24"/>
        </w:rPr>
        <w:t>Kietųjų dalelių (KD</w:t>
      </w:r>
      <w:r w:rsidR="009A2176" w:rsidRPr="00B93A85">
        <w:rPr>
          <w:rFonts w:ascii="Times New Roman" w:eastAsia="Times New Roman" w:hAnsi="Times New Roman" w:cs="Times New Roman"/>
          <w:sz w:val="24"/>
          <w:szCs w:val="24"/>
          <w:vertAlign w:val="subscript"/>
        </w:rPr>
        <w:t>10</w:t>
      </w:r>
      <w:r w:rsidR="009A2176" w:rsidRPr="00B93A85">
        <w:rPr>
          <w:rFonts w:ascii="Times New Roman" w:eastAsia="Times New Roman" w:hAnsi="Times New Roman" w:cs="Times New Roman"/>
          <w:sz w:val="24"/>
          <w:szCs w:val="24"/>
        </w:rPr>
        <w:t xml:space="preserve">) paros koncentracijos ribinė vertė </w:t>
      </w:r>
      <w:r w:rsidR="00EC1049" w:rsidRPr="00B93A85">
        <w:rPr>
          <w:rFonts w:ascii="Times New Roman" w:eastAsia="Times New Roman" w:hAnsi="Times New Roman" w:cs="Times New Roman"/>
          <w:sz w:val="24"/>
          <w:szCs w:val="24"/>
        </w:rPr>
        <w:t xml:space="preserve">yra </w:t>
      </w:r>
      <w:r w:rsidR="009A2176" w:rsidRPr="00B93A85">
        <w:rPr>
          <w:rFonts w:ascii="Times New Roman" w:eastAsia="Times New Roman" w:hAnsi="Times New Roman" w:cs="Times New Roman"/>
          <w:sz w:val="24"/>
          <w:szCs w:val="24"/>
        </w:rPr>
        <w:t>50 µg/m</w:t>
      </w:r>
      <w:r w:rsidR="009A2176" w:rsidRPr="00B93A85">
        <w:rPr>
          <w:rFonts w:ascii="Times New Roman" w:eastAsia="Times New Roman" w:hAnsi="Times New Roman" w:cs="Times New Roman"/>
          <w:sz w:val="24"/>
          <w:szCs w:val="24"/>
          <w:vertAlign w:val="superscript"/>
        </w:rPr>
        <w:t>3</w:t>
      </w:r>
      <w:r w:rsidR="009A2176" w:rsidRPr="00B93A85">
        <w:rPr>
          <w:rFonts w:ascii="Times New Roman" w:eastAsia="Times New Roman" w:hAnsi="Times New Roman" w:cs="Times New Roman"/>
          <w:sz w:val="24"/>
          <w:szCs w:val="24"/>
        </w:rPr>
        <w:t xml:space="preserve">. Taršos lygiui kietosiomis dalelėmis viršijus ribinę vertę, gatvių </w:t>
      </w:r>
      <w:r w:rsidR="009A2176" w:rsidRPr="005C678F">
        <w:rPr>
          <w:rFonts w:ascii="Times New Roman" w:eastAsia="Times New Roman" w:hAnsi="Times New Roman" w:cs="Times New Roman"/>
          <w:sz w:val="24"/>
          <w:szCs w:val="24"/>
        </w:rPr>
        <w:t>drėkinimas</w:t>
      </w:r>
      <w:r w:rsidR="009A2176" w:rsidRPr="00EE528B">
        <w:rPr>
          <w:rFonts w:ascii="Times New Roman" w:eastAsia="Times New Roman" w:hAnsi="Times New Roman" w:cs="Times New Roman"/>
          <w:i/>
          <w:iCs/>
          <w:sz w:val="24"/>
          <w:szCs w:val="24"/>
        </w:rPr>
        <w:t xml:space="preserve"> </w:t>
      </w:r>
      <w:r w:rsidR="009A2176" w:rsidRPr="00B93A85">
        <w:rPr>
          <w:rFonts w:ascii="Times New Roman" w:eastAsia="Times New Roman" w:hAnsi="Times New Roman" w:cs="Times New Roman"/>
          <w:sz w:val="24"/>
          <w:szCs w:val="24"/>
        </w:rPr>
        <w:t xml:space="preserve">atliekamas pagal </w:t>
      </w:r>
      <w:r w:rsidR="00B02969">
        <w:rPr>
          <w:rFonts w:ascii="Times New Roman" w:eastAsia="Times New Roman" w:hAnsi="Times New Roman" w:cs="Times New Roman"/>
          <w:sz w:val="24"/>
          <w:szCs w:val="24"/>
        </w:rPr>
        <w:t>1</w:t>
      </w:r>
      <w:r w:rsidR="009A2176" w:rsidRPr="00B93A85">
        <w:rPr>
          <w:rFonts w:ascii="Times New Roman" w:eastAsia="Times New Roman" w:hAnsi="Times New Roman" w:cs="Times New Roman"/>
          <w:sz w:val="24"/>
          <w:szCs w:val="24"/>
        </w:rPr>
        <w:t xml:space="preserve"> lentelės normatyvus</w:t>
      </w:r>
      <w:r w:rsidR="00531DC3">
        <w:rPr>
          <w:rFonts w:ascii="Times New Roman" w:eastAsia="Times New Roman" w:hAnsi="Times New Roman" w:cs="Times New Roman"/>
          <w:sz w:val="24"/>
          <w:szCs w:val="24"/>
        </w:rPr>
        <w:t>,</w:t>
      </w:r>
      <w:r w:rsidR="00DB3001">
        <w:rPr>
          <w:rFonts w:ascii="Times New Roman" w:eastAsia="Times New Roman" w:hAnsi="Times New Roman" w:cs="Times New Roman"/>
          <w:sz w:val="24"/>
          <w:szCs w:val="24"/>
        </w:rPr>
        <w:t xml:space="preserve"> kol teršalų koncentracija normalizuosis </w:t>
      </w:r>
      <w:bookmarkStart w:id="24" w:name="_Hlk61349081"/>
      <w:r w:rsidR="00DB3001">
        <w:rPr>
          <w:rFonts w:ascii="Times New Roman" w:eastAsia="Times New Roman" w:hAnsi="Times New Roman" w:cs="Times New Roman"/>
          <w:sz w:val="24"/>
          <w:szCs w:val="24"/>
        </w:rPr>
        <w:t>arba artimiausiomis paromis bus prognozuojamos palankios teršalų išsisklaidymui sąlygos</w:t>
      </w:r>
      <w:bookmarkEnd w:id="24"/>
      <w:r w:rsidR="009A2176" w:rsidRPr="00B93A85">
        <w:rPr>
          <w:rFonts w:ascii="Times New Roman" w:eastAsia="Times New Roman" w:hAnsi="Times New Roman" w:cs="Times New Roman"/>
          <w:sz w:val="24"/>
          <w:szCs w:val="24"/>
        </w:rPr>
        <w:t>.</w:t>
      </w:r>
    </w:p>
    <w:p w14:paraId="4C942607" w14:textId="3A5B261A" w:rsidR="00B00EB9" w:rsidRPr="00316BB8" w:rsidRDefault="00B00EB9" w:rsidP="00B00EB9">
      <w:pPr>
        <w:spacing w:after="0" w:line="360" w:lineRule="auto"/>
        <w:ind w:firstLine="567"/>
        <w:jc w:val="both"/>
        <w:rPr>
          <w:rFonts w:ascii="Times New Roman" w:eastAsia="Times New Roman" w:hAnsi="Times New Roman" w:cs="Times New Roman"/>
          <w:bCs/>
          <w:sz w:val="24"/>
          <w:szCs w:val="24"/>
        </w:rPr>
      </w:pPr>
      <w:r w:rsidRPr="00B00EB9">
        <w:rPr>
          <w:rFonts w:ascii="Times New Roman" w:eastAsia="Times New Roman" w:hAnsi="Times New Roman" w:cs="Times New Roman"/>
          <w:bCs/>
          <w:sz w:val="24"/>
          <w:szCs w:val="24"/>
        </w:rPr>
        <w:t>1</w:t>
      </w:r>
      <w:r w:rsidR="002B3FFE">
        <w:rPr>
          <w:rFonts w:ascii="Times New Roman" w:eastAsia="Times New Roman" w:hAnsi="Times New Roman" w:cs="Times New Roman"/>
          <w:bCs/>
          <w:sz w:val="24"/>
          <w:szCs w:val="24"/>
        </w:rPr>
        <w:t>4</w:t>
      </w:r>
      <w:r w:rsidRPr="00B00EB9">
        <w:rPr>
          <w:rFonts w:ascii="Times New Roman" w:eastAsia="Times New Roman" w:hAnsi="Times New Roman" w:cs="Times New Roman"/>
          <w:bCs/>
          <w:sz w:val="24"/>
          <w:szCs w:val="24"/>
        </w:rPr>
        <w:t xml:space="preserve">. Gatvių </w:t>
      </w:r>
      <w:r w:rsidRPr="00316BB8">
        <w:rPr>
          <w:rFonts w:ascii="Times New Roman" w:eastAsia="Times New Roman" w:hAnsi="Times New Roman" w:cs="Times New Roman"/>
          <w:bCs/>
          <w:sz w:val="24"/>
          <w:szCs w:val="24"/>
        </w:rPr>
        <w:t xml:space="preserve">važiuojamosios dalies </w:t>
      </w:r>
      <w:r w:rsidRPr="005C678F">
        <w:rPr>
          <w:rFonts w:ascii="Times New Roman" w:eastAsia="Times New Roman" w:hAnsi="Times New Roman" w:cs="Times New Roman"/>
          <w:bCs/>
          <w:sz w:val="24"/>
          <w:szCs w:val="24"/>
        </w:rPr>
        <w:t>drėkinimas</w:t>
      </w:r>
      <w:r w:rsidRPr="00316BB8">
        <w:rPr>
          <w:rFonts w:ascii="Times New Roman" w:eastAsia="Times New Roman" w:hAnsi="Times New Roman" w:cs="Times New Roman"/>
          <w:bCs/>
          <w:sz w:val="24"/>
          <w:szCs w:val="24"/>
        </w:rPr>
        <w:t xml:space="preserve"> vykdomas tose miesto gatvėse, </w:t>
      </w:r>
      <w:bookmarkStart w:id="25" w:name="_Hlk61349475"/>
      <w:r w:rsidRPr="00316BB8">
        <w:rPr>
          <w:rFonts w:ascii="Times New Roman" w:eastAsia="Times New Roman" w:hAnsi="Times New Roman" w:cs="Times New Roman"/>
          <w:bCs/>
          <w:sz w:val="24"/>
          <w:szCs w:val="24"/>
        </w:rPr>
        <w:t xml:space="preserve">kurių sąrašas koreguojamas ir tvirtinamas kiekvienais metais prieš šiltojo sezono pradžią, atsižvelgiant į praėjusių </w:t>
      </w:r>
      <w:r w:rsidR="00BA602C">
        <w:rPr>
          <w:rFonts w:ascii="Times New Roman" w:eastAsia="Times New Roman" w:hAnsi="Times New Roman" w:cs="Times New Roman"/>
          <w:bCs/>
          <w:sz w:val="24"/>
          <w:szCs w:val="24"/>
        </w:rPr>
        <w:t>dvej</w:t>
      </w:r>
      <w:r w:rsidRPr="00316BB8">
        <w:rPr>
          <w:rFonts w:ascii="Times New Roman" w:eastAsia="Times New Roman" w:hAnsi="Times New Roman" w:cs="Times New Roman"/>
          <w:bCs/>
          <w:sz w:val="24"/>
          <w:szCs w:val="24"/>
        </w:rPr>
        <w:t xml:space="preserve">ų metų oro taršos (kietosiomis dalelėmis) sklaidos </w:t>
      </w:r>
      <w:r w:rsidR="00316BB8" w:rsidRPr="00316BB8">
        <w:rPr>
          <w:rFonts w:ascii="Times New Roman" w:eastAsia="Times New Roman" w:hAnsi="Times New Roman" w:cs="Times New Roman"/>
          <w:bCs/>
          <w:sz w:val="24"/>
          <w:szCs w:val="24"/>
        </w:rPr>
        <w:t>vidutinės metinės (KD</w:t>
      </w:r>
      <w:r w:rsidR="00316BB8" w:rsidRPr="00316BB8">
        <w:rPr>
          <w:rFonts w:ascii="Times New Roman" w:eastAsia="Times New Roman" w:hAnsi="Times New Roman" w:cs="Times New Roman"/>
          <w:bCs/>
          <w:sz w:val="24"/>
          <w:szCs w:val="24"/>
          <w:vertAlign w:val="subscript"/>
        </w:rPr>
        <w:t xml:space="preserve">10 </w:t>
      </w:r>
      <w:r w:rsidR="00316BB8" w:rsidRPr="00316BB8">
        <w:rPr>
          <w:rFonts w:ascii="Times New Roman" w:eastAsia="Times New Roman" w:hAnsi="Times New Roman" w:cs="Times New Roman"/>
          <w:bCs/>
          <w:sz w:val="24"/>
          <w:szCs w:val="24"/>
        </w:rPr>
        <w:t>ir /arba KD</w:t>
      </w:r>
      <w:r w:rsidR="00316BB8" w:rsidRPr="00316BB8">
        <w:rPr>
          <w:rFonts w:ascii="Times New Roman" w:eastAsia="Times New Roman" w:hAnsi="Times New Roman" w:cs="Times New Roman"/>
          <w:bCs/>
          <w:sz w:val="24"/>
          <w:szCs w:val="24"/>
          <w:vertAlign w:val="subscript"/>
        </w:rPr>
        <w:t>2,5</w:t>
      </w:r>
      <w:r w:rsidR="00316BB8" w:rsidRPr="00316BB8">
        <w:rPr>
          <w:rFonts w:ascii="Times New Roman" w:eastAsia="Times New Roman" w:hAnsi="Times New Roman" w:cs="Times New Roman"/>
          <w:bCs/>
          <w:sz w:val="24"/>
          <w:szCs w:val="24"/>
        </w:rPr>
        <w:t xml:space="preserve">) koncentracijos </w:t>
      </w:r>
      <w:r w:rsidRPr="00316BB8">
        <w:rPr>
          <w:rFonts w:ascii="Times New Roman" w:eastAsia="Times New Roman" w:hAnsi="Times New Roman" w:cs="Times New Roman"/>
          <w:bCs/>
          <w:sz w:val="24"/>
          <w:szCs w:val="24"/>
        </w:rPr>
        <w:t>žemėlapius</w:t>
      </w:r>
      <w:bookmarkEnd w:id="25"/>
      <w:r w:rsidRPr="00316BB8">
        <w:rPr>
          <w:rFonts w:ascii="Times New Roman" w:eastAsia="Times New Roman" w:hAnsi="Times New Roman" w:cs="Times New Roman"/>
          <w:bCs/>
          <w:sz w:val="24"/>
          <w:szCs w:val="24"/>
        </w:rPr>
        <w:t>, sudarytus Aplinkos apsaugos agentūros</w:t>
      </w:r>
      <w:r w:rsidR="00316BB8" w:rsidRPr="00316BB8">
        <w:rPr>
          <w:rFonts w:ascii="Times New Roman" w:eastAsia="Times New Roman" w:hAnsi="Times New Roman" w:cs="Times New Roman"/>
          <w:bCs/>
          <w:sz w:val="24"/>
          <w:szCs w:val="24"/>
        </w:rPr>
        <w:t xml:space="preserve"> ir</w:t>
      </w:r>
      <w:r w:rsidR="00BA602C">
        <w:rPr>
          <w:rFonts w:ascii="Times New Roman" w:eastAsia="Times New Roman" w:hAnsi="Times New Roman" w:cs="Times New Roman"/>
          <w:bCs/>
          <w:sz w:val="24"/>
          <w:szCs w:val="24"/>
        </w:rPr>
        <w:t xml:space="preserve"> (</w:t>
      </w:r>
      <w:r w:rsidR="00316BB8" w:rsidRPr="00316BB8">
        <w:rPr>
          <w:rFonts w:ascii="Times New Roman" w:eastAsia="Times New Roman" w:hAnsi="Times New Roman" w:cs="Times New Roman"/>
          <w:bCs/>
          <w:sz w:val="24"/>
          <w:szCs w:val="24"/>
        </w:rPr>
        <w:t>arba</w:t>
      </w:r>
      <w:r w:rsidR="00BA602C">
        <w:rPr>
          <w:rFonts w:ascii="Times New Roman" w:eastAsia="Times New Roman" w:hAnsi="Times New Roman" w:cs="Times New Roman"/>
          <w:bCs/>
          <w:sz w:val="24"/>
          <w:szCs w:val="24"/>
        </w:rPr>
        <w:t>) Savivaldybės įmonės</w:t>
      </w:r>
      <w:r w:rsidR="00316BB8" w:rsidRPr="00323217">
        <w:rPr>
          <w:rFonts w:ascii="Times New Roman" w:eastAsia="Times New Roman" w:hAnsi="Times New Roman" w:cs="Times New Roman"/>
          <w:bCs/>
          <w:sz w:val="24"/>
          <w:szCs w:val="24"/>
        </w:rPr>
        <w:t xml:space="preserve"> „Vilniaus planas“</w:t>
      </w:r>
      <w:r w:rsidR="00CB2103">
        <w:rPr>
          <w:rFonts w:ascii="Times New Roman" w:eastAsia="Times New Roman" w:hAnsi="Times New Roman" w:cs="Times New Roman"/>
          <w:bCs/>
          <w:sz w:val="24"/>
          <w:szCs w:val="24"/>
        </w:rPr>
        <w:t xml:space="preserve"> ir</w:t>
      </w:r>
      <w:r w:rsidR="00BA602C">
        <w:rPr>
          <w:rFonts w:ascii="Times New Roman" w:eastAsia="Times New Roman" w:hAnsi="Times New Roman" w:cs="Times New Roman"/>
          <w:bCs/>
          <w:sz w:val="24"/>
          <w:szCs w:val="24"/>
        </w:rPr>
        <w:t xml:space="preserve"> (</w:t>
      </w:r>
      <w:r w:rsidR="00CB2103">
        <w:rPr>
          <w:rFonts w:ascii="Times New Roman" w:eastAsia="Times New Roman" w:hAnsi="Times New Roman" w:cs="Times New Roman"/>
          <w:bCs/>
          <w:sz w:val="24"/>
          <w:szCs w:val="24"/>
        </w:rPr>
        <w:t>arba</w:t>
      </w:r>
      <w:r w:rsidR="00BA602C">
        <w:rPr>
          <w:rFonts w:ascii="Times New Roman" w:eastAsia="Times New Roman" w:hAnsi="Times New Roman" w:cs="Times New Roman"/>
          <w:bCs/>
          <w:sz w:val="24"/>
          <w:szCs w:val="24"/>
        </w:rPr>
        <w:t>)</w:t>
      </w:r>
      <w:r w:rsidR="00CB2103">
        <w:rPr>
          <w:rFonts w:ascii="Times New Roman" w:eastAsia="Times New Roman" w:hAnsi="Times New Roman" w:cs="Times New Roman"/>
          <w:bCs/>
          <w:sz w:val="24"/>
          <w:szCs w:val="24"/>
        </w:rPr>
        <w:t xml:space="preserve"> </w:t>
      </w:r>
      <w:bookmarkStart w:id="26" w:name="_Hlk64277466"/>
      <w:r w:rsidR="00CB2103">
        <w:rPr>
          <w:rFonts w:ascii="Times New Roman" w:eastAsia="Times New Roman" w:hAnsi="Times New Roman" w:cs="Times New Roman"/>
          <w:bCs/>
          <w:sz w:val="24"/>
          <w:szCs w:val="24"/>
        </w:rPr>
        <w:t>kito pobūdžio tikslesni</w:t>
      </w:r>
      <w:r w:rsidR="00666EE5">
        <w:rPr>
          <w:rFonts w:ascii="Times New Roman" w:eastAsia="Times New Roman" w:hAnsi="Times New Roman" w:cs="Times New Roman"/>
          <w:bCs/>
          <w:sz w:val="24"/>
          <w:szCs w:val="24"/>
        </w:rPr>
        <w:t xml:space="preserve">us </w:t>
      </w:r>
      <w:r w:rsidR="00CB2103">
        <w:rPr>
          <w:rFonts w:ascii="Times New Roman" w:eastAsia="Times New Roman" w:hAnsi="Times New Roman" w:cs="Times New Roman"/>
          <w:bCs/>
          <w:sz w:val="24"/>
          <w:szCs w:val="24"/>
        </w:rPr>
        <w:t>patvirtint</w:t>
      </w:r>
      <w:r w:rsidR="00666EE5">
        <w:rPr>
          <w:rFonts w:ascii="Times New Roman" w:eastAsia="Times New Roman" w:hAnsi="Times New Roman" w:cs="Times New Roman"/>
          <w:bCs/>
          <w:sz w:val="24"/>
          <w:szCs w:val="24"/>
        </w:rPr>
        <w:t>us</w:t>
      </w:r>
      <w:r w:rsidR="00CB2103">
        <w:rPr>
          <w:rFonts w:ascii="Times New Roman" w:eastAsia="Times New Roman" w:hAnsi="Times New Roman" w:cs="Times New Roman"/>
          <w:bCs/>
          <w:sz w:val="24"/>
          <w:szCs w:val="24"/>
        </w:rPr>
        <w:t xml:space="preserve"> dokumentus.</w:t>
      </w:r>
      <w:bookmarkEnd w:id="26"/>
    </w:p>
    <w:p w14:paraId="1BAF4060" w14:textId="1BA856FD" w:rsidR="0084551B" w:rsidRPr="00B93A85" w:rsidRDefault="0084551B" w:rsidP="0084551B">
      <w:pPr>
        <w:spacing w:after="0" w:line="360" w:lineRule="auto"/>
        <w:ind w:firstLine="567"/>
        <w:jc w:val="both"/>
        <w:rPr>
          <w:rFonts w:ascii="Times New Roman" w:eastAsia="Times New Roman" w:hAnsi="Times New Roman" w:cs="Times New Roman"/>
          <w:bCs/>
          <w:sz w:val="24"/>
          <w:szCs w:val="24"/>
        </w:rPr>
      </w:pPr>
      <w:r w:rsidRPr="00B93A85">
        <w:rPr>
          <w:rFonts w:ascii="Times New Roman" w:eastAsia="Times New Roman" w:hAnsi="Times New Roman" w:cs="Times New Roman"/>
          <w:bCs/>
          <w:sz w:val="24"/>
          <w:szCs w:val="24"/>
        </w:rPr>
        <w:t>1</w:t>
      </w:r>
      <w:r w:rsidR="002B3FFE">
        <w:rPr>
          <w:rFonts w:ascii="Times New Roman" w:eastAsia="Times New Roman" w:hAnsi="Times New Roman" w:cs="Times New Roman"/>
          <w:bCs/>
          <w:sz w:val="24"/>
          <w:szCs w:val="24"/>
        </w:rPr>
        <w:t>5</w:t>
      </w:r>
      <w:r w:rsidRPr="00B93A85">
        <w:rPr>
          <w:rFonts w:ascii="Times New Roman" w:eastAsia="Times New Roman" w:hAnsi="Times New Roman" w:cs="Times New Roman"/>
          <w:bCs/>
          <w:sz w:val="24"/>
          <w:szCs w:val="24"/>
        </w:rPr>
        <w:t>. Gatvės važiuojamosios dalies</w:t>
      </w:r>
      <w:r w:rsidR="001F3002" w:rsidRPr="001F3002">
        <w:rPr>
          <w:rFonts w:ascii="Times New Roman" w:eastAsia="Times New Roman" w:hAnsi="Times New Roman" w:cs="Times New Roman"/>
          <w:bCs/>
          <w:sz w:val="24"/>
          <w:szCs w:val="24"/>
        </w:rPr>
        <w:t xml:space="preserve"> </w:t>
      </w:r>
      <w:r w:rsidR="001F3002" w:rsidRPr="005C678F">
        <w:rPr>
          <w:rFonts w:ascii="Times New Roman" w:eastAsia="Times New Roman" w:hAnsi="Times New Roman" w:cs="Times New Roman"/>
          <w:bCs/>
          <w:sz w:val="24"/>
          <w:szCs w:val="24"/>
        </w:rPr>
        <w:t>prevencinis drėkinimas</w:t>
      </w:r>
      <w:r w:rsidR="001F3002" w:rsidRPr="001F3002">
        <w:rPr>
          <w:rFonts w:ascii="Times New Roman" w:eastAsia="Times New Roman" w:hAnsi="Times New Roman" w:cs="Times New Roman"/>
          <w:bCs/>
          <w:sz w:val="24"/>
          <w:szCs w:val="24"/>
        </w:rPr>
        <w:t xml:space="preserve"> vykdomas</w:t>
      </w:r>
      <w:r w:rsidRPr="00B93A85">
        <w:rPr>
          <w:rFonts w:ascii="Times New Roman" w:eastAsia="Times New Roman" w:hAnsi="Times New Roman" w:cs="Times New Roman"/>
          <w:bCs/>
          <w:sz w:val="24"/>
          <w:szCs w:val="24"/>
        </w:rPr>
        <w:t xml:space="preserve">, jei ilgą laiką nusistovi sausi ir šilti orai (ilgiau nei </w:t>
      </w:r>
      <w:r w:rsidR="004C5230">
        <w:rPr>
          <w:rFonts w:ascii="Times New Roman" w:eastAsia="Times New Roman" w:hAnsi="Times New Roman" w:cs="Times New Roman"/>
          <w:bCs/>
          <w:sz w:val="24"/>
          <w:szCs w:val="24"/>
        </w:rPr>
        <w:t>5</w:t>
      </w:r>
      <w:r w:rsidRPr="00B93A85">
        <w:rPr>
          <w:rFonts w:ascii="Times New Roman" w:eastAsia="Times New Roman" w:hAnsi="Times New Roman" w:cs="Times New Roman"/>
          <w:bCs/>
          <w:sz w:val="24"/>
          <w:szCs w:val="24"/>
        </w:rPr>
        <w:t xml:space="preserve"> dienas vidutinė oro temperatūra didesnė nei 18 C nėra kritulių ir jų nenumato</w:t>
      </w:r>
      <w:r w:rsidR="00BA602C">
        <w:rPr>
          <w:rFonts w:ascii="Times New Roman" w:eastAsia="Times New Roman" w:hAnsi="Times New Roman" w:cs="Times New Roman"/>
          <w:bCs/>
          <w:sz w:val="24"/>
          <w:szCs w:val="24"/>
        </w:rPr>
        <w:t>ma</w:t>
      </w:r>
      <w:r w:rsidRPr="00B93A85">
        <w:rPr>
          <w:rFonts w:ascii="Times New Roman" w:eastAsia="Times New Roman" w:hAnsi="Times New Roman" w:cs="Times New Roman"/>
          <w:bCs/>
          <w:sz w:val="24"/>
          <w:szCs w:val="24"/>
        </w:rPr>
        <w:t xml:space="preserve"> artimiausi</w:t>
      </w:r>
      <w:r w:rsidR="00762B92">
        <w:rPr>
          <w:rFonts w:ascii="Times New Roman" w:eastAsia="Times New Roman" w:hAnsi="Times New Roman" w:cs="Times New Roman"/>
          <w:bCs/>
          <w:sz w:val="24"/>
          <w:szCs w:val="24"/>
        </w:rPr>
        <w:t>omis</w:t>
      </w:r>
      <w:r w:rsidRPr="00B93A85">
        <w:rPr>
          <w:rFonts w:ascii="Times New Roman" w:eastAsia="Times New Roman" w:hAnsi="Times New Roman" w:cs="Times New Roman"/>
          <w:bCs/>
          <w:sz w:val="24"/>
          <w:szCs w:val="24"/>
        </w:rPr>
        <w:t xml:space="preserve"> par</w:t>
      </w:r>
      <w:r w:rsidR="00762B92">
        <w:rPr>
          <w:rFonts w:ascii="Times New Roman" w:eastAsia="Times New Roman" w:hAnsi="Times New Roman" w:cs="Times New Roman"/>
          <w:bCs/>
          <w:sz w:val="24"/>
          <w:szCs w:val="24"/>
        </w:rPr>
        <w:t>omis</w:t>
      </w:r>
      <w:r w:rsidRPr="00B93A85">
        <w:rPr>
          <w:rFonts w:ascii="Times New Roman" w:eastAsia="Times New Roman" w:hAnsi="Times New Roman" w:cs="Times New Roman"/>
          <w:bCs/>
          <w:sz w:val="24"/>
          <w:szCs w:val="24"/>
        </w:rPr>
        <w:t>)</w:t>
      </w:r>
      <w:r w:rsidR="00B00EB9">
        <w:rPr>
          <w:rFonts w:ascii="Times New Roman" w:eastAsia="Times New Roman" w:hAnsi="Times New Roman" w:cs="Times New Roman"/>
          <w:bCs/>
          <w:sz w:val="24"/>
          <w:szCs w:val="24"/>
        </w:rPr>
        <w:t xml:space="preserve"> ir</w:t>
      </w:r>
      <w:r w:rsidR="00BA602C">
        <w:rPr>
          <w:rFonts w:ascii="Times New Roman" w:eastAsia="Times New Roman" w:hAnsi="Times New Roman" w:cs="Times New Roman"/>
          <w:bCs/>
          <w:sz w:val="24"/>
          <w:szCs w:val="24"/>
        </w:rPr>
        <w:t xml:space="preserve"> (</w:t>
      </w:r>
      <w:r w:rsidR="00B00EB9">
        <w:rPr>
          <w:rFonts w:ascii="Times New Roman" w:eastAsia="Times New Roman" w:hAnsi="Times New Roman" w:cs="Times New Roman"/>
          <w:bCs/>
          <w:sz w:val="24"/>
          <w:szCs w:val="24"/>
        </w:rPr>
        <w:t>arba</w:t>
      </w:r>
      <w:r w:rsidR="00BA602C">
        <w:rPr>
          <w:rFonts w:ascii="Times New Roman" w:eastAsia="Times New Roman" w:hAnsi="Times New Roman" w:cs="Times New Roman"/>
          <w:bCs/>
          <w:sz w:val="24"/>
          <w:szCs w:val="24"/>
        </w:rPr>
        <w:t>)</w:t>
      </w:r>
      <w:r w:rsidR="00B00EB9">
        <w:rPr>
          <w:rFonts w:ascii="Times New Roman" w:eastAsia="Times New Roman" w:hAnsi="Times New Roman" w:cs="Times New Roman"/>
          <w:bCs/>
          <w:sz w:val="24"/>
          <w:szCs w:val="24"/>
        </w:rPr>
        <w:t xml:space="preserve"> </w:t>
      </w:r>
      <w:r w:rsidR="00B00EB9">
        <w:rPr>
          <w:rFonts w:ascii="Times New Roman" w:hAnsi="Times New Roman" w:cs="Times New Roman"/>
          <w:sz w:val="24"/>
          <w:szCs w:val="24"/>
        </w:rPr>
        <w:t>e</w:t>
      </w:r>
      <w:r w:rsidR="00B00EB9" w:rsidRPr="00B93A85">
        <w:rPr>
          <w:rFonts w:ascii="Times New Roman" w:hAnsi="Times New Roman" w:cs="Times New Roman"/>
          <w:sz w:val="24"/>
          <w:szCs w:val="24"/>
        </w:rPr>
        <w:t>sant itin aukštai paros temperatūrai (dienos temperatūra aukštesnė nei 28</w:t>
      </w:r>
      <w:r w:rsidR="00BA602C">
        <w:rPr>
          <w:rFonts w:ascii="Times New Roman" w:hAnsi="Times New Roman" w:cs="Times New Roman"/>
          <w:sz w:val="24"/>
          <w:szCs w:val="24"/>
        </w:rPr>
        <w:t xml:space="preserve"> </w:t>
      </w:r>
      <w:r w:rsidR="00B00EB9" w:rsidRPr="00B93A85">
        <w:rPr>
          <w:rFonts w:ascii="Times New Roman" w:hAnsi="Times New Roman" w:cs="Times New Roman"/>
          <w:sz w:val="24"/>
          <w:szCs w:val="24"/>
        </w:rPr>
        <w:t xml:space="preserve">°C) </w:t>
      </w:r>
      <w:r w:rsidR="001F3002">
        <w:rPr>
          <w:rFonts w:ascii="Times New Roman" w:hAnsi="Times New Roman" w:cs="Times New Roman"/>
          <w:sz w:val="24"/>
          <w:szCs w:val="24"/>
        </w:rPr>
        <w:t>bei</w:t>
      </w:r>
      <w:r w:rsidR="00B00EB9" w:rsidRPr="00B93A85">
        <w:rPr>
          <w:rFonts w:ascii="Times New Roman" w:hAnsi="Times New Roman" w:cs="Times New Roman"/>
          <w:sz w:val="24"/>
          <w:szCs w:val="24"/>
        </w:rPr>
        <w:t xml:space="preserve"> sausam orui (be lietaus) </w:t>
      </w:r>
      <w:r w:rsidR="004C5230">
        <w:rPr>
          <w:rFonts w:ascii="Times New Roman" w:hAnsi="Times New Roman" w:cs="Times New Roman"/>
          <w:sz w:val="24"/>
          <w:szCs w:val="24"/>
        </w:rPr>
        <w:t>2–3 dienas</w:t>
      </w:r>
      <w:r w:rsidR="00B00EB9" w:rsidRPr="00B93A85">
        <w:rPr>
          <w:rFonts w:ascii="Times New Roman" w:hAnsi="Times New Roman" w:cs="Times New Roman"/>
          <w:sz w:val="24"/>
          <w:szCs w:val="24"/>
        </w:rPr>
        <w:t xml:space="preserve"> iš eilės</w:t>
      </w:r>
      <w:r w:rsidR="001F3002">
        <w:rPr>
          <w:rFonts w:ascii="Times New Roman" w:hAnsi="Times New Roman" w:cs="Times New Roman"/>
          <w:sz w:val="24"/>
          <w:szCs w:val="24"/>
        </w:rPr>
        <w:t xml:space="preserve">, </w:t>
      </w:r>
      <w:r w:rsidR="001F3002" w:rsidRPr="001F3002">
        <w:rPr>
          <w:rFonts w:ascii="Times New Roman" w:eastAsia="Times New Roman" w:hAnsi="Times New Roman" w:cs="Times New Roman"/>
          <w:bCs/>
          <w:sz w:val="24"/>
          <w:szCs w:val="24"/>
        </w:rPr>
        <w:t xml:space="preserve">pagal </w:t>
      </w:r>
      <w:r w:rsidR="00775A55">
        <w:rPr>
          <w:rFonts w:ascii="Times New Roman" w:eastAsia="Times New Roman" w:hAnsi="Times New Roman" w:cs="Times New Roman"/>
          <w:bCs/>
          <w:sz w:val="24"/>
          <w:szCs w:val="24"/>
        </w:rPr>
        <w:t>1</w:t>
      </w:r>
      <w:r w:rsidR="001F3002" w:rsidRPr="001F3002">
        <w:rPr>
          <w:rFonts w:ascii="Times New Roman" w:eastAsia="Times New Roman" w:hAnsi="Times New Roman" w:cs="Times New Roman"/>
          <w:bCs/>
          <w:sz w:val="24"/>
          <w:szCs w:val="24"/>
        </w:rPr>
        <w:t xml:space="preserve"> lentelės normatyvus</w:t>
      </w:r>
      <w:r w:rsidR="001F3002">
        <w:rPr>
          <w:rFonts w:ascii="Times New Roman" w:eastAsia="Times New Roman" w:hAnsi="Times New Roman" w:cs="Times New Roman"/>
          <w:bCs/>
          <w:sz w:val="24"/>
          <w:szCs w:val="24"/>
        </w:rPr>
        <w:t>.</w:t>
      </w:r>
    </w:p>
    <w:p w14:paraId="2F2B2772" w14:textId="241DD8B1" w:rsidR="00E9329B" w:rsidRPr="00B93A85" w:rsidRDefault="002B3FFE" w:rsidP="00E51873">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9329B" w:rsidRPr="00B93A85">
        <w:rPr>
          <w:rFonts w:ascii="Times New Roman" w:eastAsia="Times New Roman" w:hAnsi="Times New Roman" w:cs="Times New Roman"/>
          <w:sz w:val="24"/>
          <w:szCs w:val="24"/>
        </w:rPr>
        <w:t xml:space="preserve">. </w:t>
      </w:r>
      <w:r w:rsidR="00666EE5">
        <w:rPr>
          <w:rFonts w:ascii="Times New Roman" w:eastAsia="Times New Roman" w:hAnsi="Times New Roman" w:cs="Times New Roman"/>
          <w:sz w:val="24"/>
          <w:szCs w:val="24"/>
        </w:rPr>
        <w:t>G</w:t>
      </w:r>
      <w:r w:rsidR="00E9329B" w:rsidRPr="00B93A85">
        <w:rPr>
          <w:rFonts w:ascii="Times New Roman" w:eastAsia="Times New Roman" w:hAnsi="Times New Roman" w:cs="Times New Roman"/>
          <w:sz w:val="24"/>
          <w:szCs w:val="24"/>
        </w:rPr>
        <w:t>atvių drėkinimo darbai vykdomi vakaro arba nakties metu (iki 6</w:t>
      </w:r>
      <w:r w:rsidR="00BA602C">
        <w:rPr>
          <w:rFonts w:ascii="Times New Roman" w:eastAsia="Times New Roman" w:hAnsi="Times New Roman" w:cs="Times New Roman"/>
          <w:sz w:val="24"/>
          <w:szCs w:val="24"/>
        </w:rPr>
        <w:t xml:space="preserve"> </w:t>
      </w:r>
      <w:r w:rsidR="00E9329B" w:rsidRPr="00B93A85">
        <w:rPr>
          <w:rFonts w:ascii="Times New Roman" w:eastAsia="Times New Roman" w:hAnsi="Times New Roman" w:cs="Times New Roman"/>
          <w:sz w:val="24"/>
          <w:szCs w:val="24"/>
        </w:rPr>
        <w:t>val. ryto)</w:t>
      </w:r>
      <w:r w:rsidR="00E56F95" w:rsidRPr="00B93A85">
        <w:rPr>
          <w:rFonts w:ascii="Times New Roman" w:eastAsia="Times New Roman" w:hAnsi="Times New Roman" w:cs="Times New Roman"/>
          <w:sz w:val="24"/>
          <w:szCs w:val="24"/>
        </w:rPr>
        <w:t xml:space="preserve"> racionaliai parinktomis drėkinimo mašinomis.</w:t>
      </w:r>
    </w:p>
    <w:p w14:paraId="7234B6CA" w14:textId="2DD5AAF1" w:rsidR="00D720D4" w:rsidRPr="00B93A85" w:rsidRDefault="002B3FFE" w:rsidP="00323A56">
      <w:pPr>
        <w:spacing w:after="0" w:line="360" w:lineRule="auto"/>
        <w:ind w:firstLine="567"/>
        <w:jc w:val="both"/>
        <w:rPr>
          <w:rFonts w:ascii="Times New Roman" w:eastAsia="Times New Roman" w:hAnsi="Times New Roman" w:cs="Times New Roman"/>
          <w:sz w:val="24"/>
          <w:szCs w:val="24"/>
        </w:rPr>
        <w:sectPr w:rsidR="00D720D4" w:rsidRPr="00B93A85" w:rsidSect="008F42C2">
          <w:headerReference w:type="default" r:id="rId14"/>
          <w:footerReference w:type="default" r:id="rId15"/>
          <w:pgSz w:w="11906" w:h="16838"/>
          <w:pgMar w:top="1134" w:right="851" w:bottom="1134" w:left="1418" w:header="567" w:footer="567" w:gutter="0"/>
          <w:cols w:space="1296"/>
          <w:titlePg/>
          <w:docGrid w:linePitch="360"/>
        </w:sectPr>
      </w:pPr>
      <w:r>
        <w:rPr>
          <w:rFonts w:ascii="Times New Roman" w:eastAsia="Times New Roman" w:hAnsi="Times New Roman" w:cs="Times New Roman"/>
          <w:sz w:val="24"/>
          <w:szCs w:val="24"/>
        </w:rPr>
        <w:t>17</w:t>
      </w:r>
      <w:r w:rsidR="00582DEB" w:rsidRPr="00B93A85">
        <w:rPr>
          <w:rFonts w:ascii="Times New Roman" w:eastAsia="Times New Roman" w:hAnsi="Times New Roman" w:cs="Times New Roman"/>
          <w:sz w:val="24"/>
          <w:szCs w:val="24"/>
        </w:rPr>
        <w:t xml:space="preserve">. </w:t>
      </w:r>
      <w:r w:rsidR="00582DEB" w:rsidRPr="00B93A85">
        <w:rPr>
          <w:rFonts w:ascii="Times New Roman" w:eastAsia="Times New Roman" w:hAnsi="Times New Roman" w:cs="Times New Roman"/>
          <w:bCs/>
          <w:sz w:val="24"/>
          <w:szCs w:val="24"/>
        </w:rPr>
        <w:t xml:space="preserve">Važiuojamosios dalies su žvyro, žvyro ir skaldos ar grunto danga </w:t>
      </w:r>
      <w:r w:rsidR="008D3BC9" w:rsidRPr="00B93A85">
        <w:rPr>
          <w:rFonts w:ascii="Times New Roman" w:eastAsia="Times New Roman" w:hAnsi="Times New Roman" w:cs="Times New Roman"/>
          <w:bCs/>
          <w:sz w:val="24"/>
          <w:szCs w:val="24"/>
        </w:rPr>
        <w:t>dulkė</w:t>
      </w:r>
      <w:r w:rsidR="008D3BC9">
        <w:rPr>
          <w:rFonts w:ascii="Times New Roman" w:eastAsia="Times New Roman" w:hAnsi="Times New Roman" w:cs="Times New Roman"/>
          <w:bCs/>
          <w:sz w:val="24"/>
          <w:szCs w:val="24"/>
        </w:rPr>
        <w:t>tu</w:t>
      </w:r>
      <w:r w:rsidR="008D3BC9" w:rsidRPr="00B93A85">
        <w:rPr>
          <w:rFonts w:ascii="Times New Roman" w:eastAsia="Times New Roman" w:hAnsi="Times New Roman" w:cs="Times New Roman"/>
          <w:bCs/>
          <w:sz w:val="24"/>
          <w:szCs w:val="24"/>
        </w:rPr>
        <w:t xml:space="preserve">mo </w:t>
      </w:r>
      <w:r w:rsidR="00582DEB" w:rsidRPr="00B93A85">
        <w:rPr>
          <w:rFonts w:ascii="Times New Roman" w:eastAsia="Times New Roman" w:hAnsi="Times New Roman" w:cs="Times New Roman"/>
          <w:bCs/>
          <w:sz w:val="24"/>
          <w:szCs w:val="24"/>
        </w:rPr>
        <w:t>mažinimas</w:t>
      </w:r>
      <w:r w:rsidR="00582DEB" w:rsidRPr="00B93A85">
        <w:rPr>
          <w:rFonts w:ascii="Times New Roman" w:eastAsia="Times New Roman" w:hAnsi="Times New Roman" w:cs="Times New Roman"/>
        </w:rPr>
        <w:t xml:space="preserve"> </w:t>
      </w:r>
      <w:r w:rsidR="00582DEB" w:rsidRPr="00B93A85">
        <w:rPr>
          <w:rFonts w:ascii="Times New Roman" w:eastAsia="Times New Roman" w:hAnsi="Times New Roman" w:cs="Times New Roman"/>
          <w:sz w:val="24"/>
          <w:szCs w:val="24"/>
        </w:rPr>
        <w:t xml:space="preserve">vykdomas viršutinį (profiliuojamą) dangos sluoksnį apdorojant dulkėjimą mažinančiomis </w:t>
      </w:r>
      <w:r w:rsidR="00B75A6A" w:rsidRPr="00B93A85">
        <w:rPr>
          <w:rFonts w:ascii="Times New Roman" w:eastAsia="Times New Roman" w:hAnsi="Times New Roman" w:cs="Times New Roman"/>
          <w:sz w:val="24"/>
          <w:szCs w:val="24"/>
        </w:rPr>
        <w:t>medžiagomis</w:t>
      </w:r>
      <w:r w:rsidR="00582DEB" w:rsidRPr="00B93A85">
        <w:rPr>
          <w:rFonts w:ascii="Times New Roman" w:eastAsia="Times New Roman" w:hAnsi="Times New Roman" w:cs="Times New Roman"/>
          <w:sz w:val="24"/>
          <w:szCs w:val="24"/>
        </w:rPr>
        <w:t xml:space="preserve"> pagal </w:t>
      </w:r>
      <w:r w:rsidR="00775A55">
        <w:rPr>
          <w:rFonts w:ascii="Times New Roman" w:eastAsia="Times New Roman" w:hAnsi="Times New Roman" w:cs="Times New Roman"/>
          <w:sz w:val="24"/>
          <w:szCs w:val="24"/>
        </w:rPr>
        <w:t>2</w:t>
      </w:r>
      <w:r w:rsidR="00582DEB" w:rsidRPr="00B93A85">
        <w:rPr>
          <w:rFonts w:ascii="Times New Roman" w:eastAsia="Times New Roman" w:hAnsi="Times New Roman" w:cs="Times New Roman"/>
          <w:sz w:val="24"/>
          <w:szCs w:val="24"/>
        </w:rPr>
        <w:t xml:space="preserve"> lentelės normatyvus.</w:t>
      </w:r>
    </w:p>
    <w:p w14:paraId="12A1B71C" w14:textId="05DEF139" w:rsidR="008C4F55" w:rsidRPr="005C678F" w:rsidRDefault="00775A55" w:rsidP="008C4F55">
      <w:pPr>
        <w:keepNext/>
        <w:tabs>
          <w:tab w:val="left" w:pos="227"/>
          <w:tab w:val="left" w:pos="1134"/>
        </w:tabs>
        <w:spacing w:after="0" w:line="276" w:lineRule="auto"/>
        <w:jc w:val="both"/>
        <w:rPr>
          <w:rFonts w:ascii="Times New Roman" w:eastAsia="Times New Roman" w:hAnsi="Times New Roman" w:cs="Times New Roman"/>
          <w:sz w:val="24"/>
          <w:szCs w:val="24"/>
        </w:rPr>
      </w:pPr>
      <w:bookmarkStart w:id="27" w:name="_Hlk56695447"/>
      <w:r w:rsidRPr="005C678F">
        <w:rPr>
          <w:rFonts w:ascii="Times New Roman" w:eastAsia="Times New Roman" w:hAnsi="Times New Roman" w:cs="Times New Roman"/>
          <w:b/>
          <w:sz w:val="24"/>
          <w:szCs w:val="24"/>
        </w:rPr>
        <w:lastRenderedPageBreak/>
        <w:t>1</w:t>
      </w:r>
      <w:r w:rsidR="008C4F55" w:rsidRPr="005C678F">
        <w:rPr>
          <w:rFonts w:ascii="Times New Roman" w:eastAsia="Times New Roman" w:hAnsi="Times New Roman" w:cs="Times New Roman"/>
          <w:b/>
          <w:sz w:val="24"/>
          <w:szCs w:val="24"/>
        </w:rPr>
        <w:t xml:space="preserve"> lentelė.</w:t>
      </w:r>
      <w:r w:rsidR="008C4F55" w:rsidRPr="00B93A85">
        <w:rPr>
          <w:rFonts w:ascii="Times New Roman" w:eastAsia="Times New Roman" w:hAnsi="Times New Roman" w:cs="Times New Roman"/>
        </w:rPr>
        <w:t xml:space="preserve"> </w:t>
      </w:r>
      <w:r w:rsidR="008C4F55" w:rsidRPr="005C678F">
        <w:rPr>
          <w:rFonts w:ascii="Times New Roman" w:eastAsia="MS Mincho" w:hAnsi="Times New Roman" w:cs="Times New Roman"/>
          <w:bCs/>
          <w:sz w:val="24"/>
          <w:szCs w:val="24"/>
        </w:rPr>
        <w:t>Važiuojamosios dalies drėkinim</w:t>
      </w:r>
      <w:r w:rsidR="00342C64" w:rsidRPr="005C678F">
        <w:rPr>
          <w:rFonts w:ascii="Times New Roman" w:eastAsia="MS Mincho" w:hAnsi="Times New Roman" w:cs="Times New Roman"/>
          <w:bCs/>
          <w:sz w:val="24"/>
          <w:szCs w:val="24"/>
        </w:rPr>
        <w:t>o</w:t>
      </w:r>
      <w:r w:rsidR="00EC7465" w:rsidRPr="005C678F">
        <w:rPr>
          <w:rFonts w:ascii="Times New Roman" w:eastAsia="MS Mincho" w:hAnsi="Times New Roman" w:cs="Times New Roman"/>
          <w:bCs/>
          <w:sz w:val="24"/>
          <w:szCs w:val="24"/>
        </w:rPr>
        <w:t xml:space="preserve"> ir prevencinio drėkinimo</w:t>
      </w:r>
      <w:r w:rsidR="00342C64" w:rsidRPr="005C678F">
        <w:rPr>
          <w:rFonts w:ascii="Times New Roman" w:eastAsia="MS Mincho" w:hAnsi="Times New Roman" w:cs="Times New Roman"/>
          <w:bCs/>
          <w:sz w:val="24"/>
          <w:szCs w:val="24"/>
        </w:rPr>
        <w:t xml:space="preserve"> normatyvai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7508"/>
        <w:gridCol w:w="2551"/>
        <w:gridCol w:w="2410"/>
      </w:tblGrid>
      <w:tr w:rsidR="00B323A2" w:rsidRPr="008D3BC9" w14:paraId="12B7BE11" w14:textId="77777777" w:rsidTr="00F03148">
        <w:trPr>
          <w:trHeight w:val="508"/>
        </w:trPr>
        <w:tc>
          <w:tcPr>
            <w:tcW w:w="1843" w:type="dxa"/>
            <w:tcBorders>
              <w:top w:val="single" w:sz="4" w:space="0" w:color="auto"/>
              <w:left w:val="single" w:sz="4" w:space="0" w:color="auto"/>
              <w:right w:val="single" w:sz="4" w:space="0" w:color="auto"/>
            </w:tcBorders>
            <w:noWrap/>
            <w:vAlign w:val="center"/>
            <w:hideMark/>
          </w:tcPr>
          <w:bookmarkEnd w:id="27"/>
          <w:p w14:paraId="18B1D740" w14:textId="77777777" w:rsidR="00B323A2" w:rsidRPr="005C678F" w:rsidRDefault="00B323A2" w:rsidP="00B00EB9">
            <w:pPr>
              <w:keepNext/>
              <w:spacing w:after="0" w:line="240" w:lineRule="auto"/>
              <w:jc w:val="center"/>
              <w:rPr>
                <w:rFonts w:ascii="Times New Roman" w:hAnsi="Times New Roman" w:cs="Times New Roman"/>
                <w:b/>
                <w:bCs/>
                <w:sz w:val="24"/>
                <w:szCs w:val="24"/>
                <w:lang w:eastAsia="lt-LT"/>
              </w:rPr>
            </w:pPr>
            <w:r w:rsidRPr="005C678F">
              <w:rPr>
                <w:rFonts w:ascii="Times New Roman" w:hAnsi="Times New Roman" w:cs="Times New Roman"/>
                <w:b/>
                <w:bCs/>
                <w:sz w:val="24"/>
                <w:szCs w:val="24"/>
                <w:lang w:eastAsia="lt-LT"/>
              </w:rPr>
              <w:t>Gatvės elementas</w:t>
            </w:r>
          </w:p>
        </w:tc>
        <w:tc>
          <w:tcPr>
            <w:tcW w:w="7508" w:type="dxa"/>
            <w:tcBorders>
              <w:top w:val="single" w:sz="4" w:space="0" w:color="auto"/>
              <w:left w:val="single" w:sz="4" w:space="0" w:color="auto"/>
              <w:bottom w:val="single" w:sz="4" w:space="0" w:color="auto"/>
              <w:right w:val="single" w:sz="4" w:space="0" w:color="auto"/>
            </w:tcBorders>
            <w:vAlign w:val="center"/>
            <w:hideMark/>
          </w:tcPr>
          <w:p w14:paraId="799B65B9" w14:textId="77777777" w:rsidR="00B323A2" w:rsidRPr="005C678F" w:rsidRDefault="00B323A2" w:rsidP="00B00EB9">
            <w:pPr>
              <w:keepNext/>
              <w:spacing w:after="0" w:line="240" w:lineRule="auto"/>
              <w:jc w:val="center"/>
              <w:rPr>
                <w:rFonts w:ascii="Times New Roman" w:hAnsi="Times New Roman" w:cs="Times New Roman"/>
                <w:b/>
                <w:bCs/>
                <w:sz w:val="24"/>
                <w:szCs w:val="24"/>
                <w:lang w:eastAsia="lt-LT"/>
              </w:rPr>
            </w:pPr>
            <w:r w:rsidRPr="005C678F">
              <w:rPr>
                <w:rFonts w:ascii="Times New Roman" w:hAnsi="Times New Roman" w:cs="Times New Roman"/>
                <w:b/>
                <w:bCs/>
                <w:sz w:val="24"/>
                <w:szCs w:val="24"/>
                <w:lang w:eastAsia="lt-LT"/>
              </w:rPr>
              <w:t>Reikalavimas</w:t>
            </w:r>
          </w:p>
        </w:tc>
        <w:tc>
          <w:tcPr>
            <w:tcW w:w="4961" w:type="dxa"/>
            <w:gridSpan w:val="2"/>
            <w:tcBorders>
              <w:top w:val="single" w:sz="4" w:space="0" w:color="auto"/>
              <w:left w:val="single" w:sz="4" w:space="0" w:color="auto"/>
              <w:right w:val="single" w:sz="4" w:space="0" w:color="auto"/>
            </w:tcBorders>
            <w:vAlign w:val="center"/>
          </w:tcPr>
          <w:p w14:paraId="035B1199" w14:textId="54C69F53" w:rsidR="00B323A2" w:rsidRPr="005C678F" w:rsidRDefault="00ED23B9" w:rsidP="00B00EB9">
            <w:pPr>
              <w:keepNext/>
              <w:spacing w:after="0" w:line="240" w:lineRule="auto"/>
              <w:jc w:val="center"/>
              <w:rPr>
                <w:rFonts w:ascii="Times New Roman" w:hAnsi="Times New Roman" w:cs="Times New Roman"/>
                <w:b/>
                <w:bCs/>
                <w:sz w:val="24"/>
                <w:szCs w:val="24"/>
                <w:lang w:eastAsia="lt-LT"/>
              </w:rPr>
            </w:pPr>
            <w:r w:rsidRPr="005C678F">
              <w:rPr>
                <w:rFonts w:ascii="Times New Roman" w:hAnsi="Times New Roman" w:cs="Times New Roman"/>
                <w:b/>
                <w:bCs/>
                <w:sz w:val="24"/>
                <w:szCs w:val="24"/>
                <w:lang w:eastAsia="lt-LT"/>
              </w:rPr>
              <w:t>Vilniaus miesto g</w:t>
            </w:r>
            <w:r w:rsidR="00726CB0" w:rsidRPr="005C678F">
              <w:rPr>
                <w:rFonts w:ascii="Times New Roman" w:hAnsi="Times New Roman" w:cs="Times New Roman"/>
                <w:b/>
                <w:bCs/>
                <w:sz w:val="24"/>
                <w:szCs w:val="24"/>
                <w:lang w:eastAsia="lt-LT"/>
              </w:rPr>
              <w:t>atvės</w:t>
            </w:r>
          </w:p>
        </w:tc>
      </w:tr>
      <w:tr w:rsidR="00F03148" w:rsidRPr="008D3BC9" w14:paraId="25A0CD61" w14:textId="77777777" w:rsidTr="00F03148">
        <w:trPr>
          <w:trHeight w:val="290"/>
        </w:trPr>
        <w:tc>
          <w:tcPr>
            <w:tcW w:w="1843" w:type="dxa"/>
            <w:vMerge w:val="restart"/>
            <w:tcBorders>
              <w:left w:val="single" w:sz="4" w:space="0" w:color="auto"/>
              <w:right w:val="single" w:sz="4" w:space="0" w:color="auto"/>
            </w:tcBorders>
            <w:vAlign w:val="center"/>
          </w:tcPr>
          <w:p w14:paraId="6BA90F3D" w14:textId="77777777" w:rsidR="00F03148" w:rsidRPr="005C678F" w:rsidRDefault="00F03148" w:rsidP="00B02969">
            <w:pPr>
              <w:keepNext/>
              <w:spacing w:after="0" w:line="240" w:lineRule="auto"/>
              <w:jc w:val="both"/>
              <w:rPr>
                <w:rFonts w:ascii="Times New Roman" w:eastAsia="Times New Roman" w:hAnsi="Times New Roman" w:cs="Times New Roman"/>
                <w:b/>
                <w:bCs/>
                <w:sz w:val="24"/>
                <w:szCs w:val="24"/>
              </w:rPr>
            </w:pPr>
            <w:r w:rsidRPr="005C678F">
              <w:rPr>
                <w:rFonts w:ascii="Times New Roman" w:eastAsia="Times New Roman" w:hAnsi="Times New Roman" w:cs="Times New Roman"/>
                <w:b/>
                <w:bCs/>
                <w:sz w:val="24"/>
                <w:szCs w:val="24"/>
              </w:rPr>
              <w:t>Važiuojamoji dalis</w:t>
            </w:r>
          </w:p>
          <w:p w14:paraId="4FBA7C17" w14:textId="77777777" w:rsidR="00F03148" w:rsidRPr="005C678F" w:rsidRDefault="00F03148" w:rsidP="00B00EB9">
            <w:pPr>
              <w:keepNext/>
              <w:spacing w:after="0" w:line="240" w:lineRule="auto"/>
              <w:rPr>
                <w:rFonts w:ascii="Times New Roman" w:eastAsia="Times New Roman" w:hAnsi="Times New Roman" w:cs="Times New Roman"/>
                <w:bCs/>
                <w:sz w:val="24"/>
                <w:szCs w:val="24"/>
              </w:rPr>
            </w:pPr>
            <w:r w:rsidRPr="005C678F">
              <w:rPr>
                <w:rFonts w:ascii="Times New Roman" w:eastAsia="Times New Roman" w:hAnsi="Times New Roman" w:cs="Times New Roman"/>
                <w:bCs/>
                <w:sz w:val="24"/>
                <w:szCs w:val="24"/>
              </w:rPr>
              <w:t xml:space="preserve">(su asfalto, betono, grindinio danga)  </w:t>
            </w:r>
          </w:p>
          <w:p w14:paraId="45C3B9BD" w14:textId="77777777" w:rsidR="00F03148" w:rsidRPr="005C678F" w:rsidRDefault="00F03148" w:rsidP="00B323A2">
            <w:pPr>
              <w:keepNext/>
              <w:rPr>
                <w:rFonts w:ascii="Times New Roman" w:eastAsia="Times New Roman" w:hAnsi="Times New Roman" w:cs="Times New Roman"/>
                <w:b/>
                <w:sz w:val="24"/>
                <w:szCs w:val="24"/>
              </w:rPr>
            </w:pPr>
          </w:p>
        </w:tc>
        <w:tc>
          <w:tcPr>
            <w:tcW w:w="7508" w:type="dxa"/>
            <w:tcBorders>
              <w:top w:val="single" w:sz="4" w:space="0" w:color="auto"/>
              <w:left w:val="single" w:sz="4" w:space="0" w:color="auto"/>
              <w:right w:val="single" w:sz="4" w:space="0" w:color="auto"/>
            </w:tcBorders>
            <w:vAlign w:val="center"/>
          </w:tcPr>
          <w:p w14:paraId="00B966C0" w14:textId="028D7AE8" w:rsidR="00F03148" w:rsidRPr="005C678F" w:rsidRDefault="00F03148" w:rsidP="00B323A2">
            <w:pPr>
              <w:keepNext/>
              <w:spacing w:after="0" w:line="276" w:lineRule="auto"/>
              <w:rPr>
                <w:rFonts w:ascii="Times New Roman" w:eastAsia="Times New Roman" w:hAnsi="Times New Roman" w:cs="Times New Roman"/>
                <w:sz w:val="24"/>
                <w:szCs w:val="24"/>
                <w:lang w:eastAsia="lt-LT"/>
              </w:rPr>
            </w:pPr>
            <w:r w:rsidRPr="005C678F">
              <w:rPr>
                <w:rFonts w:ascii="Times New Roman" w:eastAsia="Times New Roman" w:hAnsi="Times New Roman" w:cs="Times New Roman"/>
                <w:b/>
                <w:i/>
                <w:iCs/>
                <w:sz w:val="24"/>
                <w:szCs w:val="24"/>
                <w:lang w:eastAsia="lt-LT"/>
              </w:rPr>
              <w:t xml:space="preserve">Drėkinimas oro taršos lygio kietosiomis dalelėmis ribinės vertės </w:t>
            </w:r>
            <w:r w:rsidR="008D3BC9" w:rsidRPr="005C678F">
              <w:rPr>
                <w:rFonts w:ascii="Times New Roman" w:eastAsia="Times New Roman" w:hAnsi="Times New Roman" w:cs="Times New Roman"/>
                <w:b/>
                <w:i/>
                <w:iCs/>
                <w:sz w:val="24"/>
                <w:szCs w:val="24"/>
                <w:lang w:eastAsia="lt-LT"/>
              </w:rPr>
              <w:t>viršijim</w:t>
            </w:r>
            <w:r w:rsidR="008D3BC9">
              <w:rPr>
                <w:rFonts w:ascii="Times New Roman" w:eastAsia="Times New Roman" w:hAnsi="Times New Roman" w:cs="Times New Roman"/>
                <w:b/>
                <w:i/>
                <w:iCs/>
                <w:sz w:val="24"/>
                <w:szCs w:val="24"/>
                <w:lang w:eastAsia="lt-LT"/>
              </w:rPr>
              <w:t>ui</w:t>
            </w:r>
            <w:r w:rsidR="008D3BC9" w:rsidRPr="005C678F">
              <w:rPr>
                <w:rFonts w:ascii="Times New Roman" w:eastAsia="Times New Roman" w:hAnsi="Times New Roman" w:cs="Times New Roman"/>
                <w:b/>
                <w:i/>
                <w:iCs/>
                <w:sz w:val="24"/>
                <w:szCs w:val="24"/>
                <w:lang w:eastAsia="lt-LT"/>
              </w:rPr>
              <w:t xml:space="preserve"> mažin</w:t>
            </w:r>
            <w:r w:rsidR="008D3BC9">
              <w:rPr>
                <w:rFonts w:ascii="Times New Roman" w:eastAsia="Times New Roman" w:hAnsi="Times New Roman" w:cs="Times New Roman"/>
                <w:b/>
                <w:i/>
                <w:iCs/>
                <w:sz w:val="24"/>
                <w:szCs w:val="24"/>
                <w:lang w:eastAsia="lt-LT"/>
              </w:rPr>
              <w:t>t</w:t>
            </w:r>
            <w:r w:rsidR="008D3BC9" w:rsidRPr="005C678F">
              <w:rPr>
                <w:rFonts w:ascii="Times New Roman" w:eastAsia="Times New Roman" w:hAnsi="Times New Roman" w:cs="Times New Roman"/>
                <w:b/>
                <w:i/>
                <w:iCs/>
                <w:sz w:val="24"/>
                <w:szCs w:val="24"/>
                <w:lang w:eastAsia="lt-LT"/>
              </w:rPr>
              <w:t>i</w:t>
            </w:r>
          </w:p>
        </w:tc>
        <w:tc>
          <w:tcPr>
            <w:tcW w:w="2551" w:type="dxa"/>
            <w:tcBorders>
              <w:top w:val="single" w:sz="4" w:space="0" w:color="auto"/>
              <w:left w:val="single" w:sz="4" w:space="0" w:color="auto"/>
              <w:right w:val="single" w:sz="4" w:space="0" w:color="auto"/>
            </w:tcBorders>
            <w:vAlign w:val="center"/>
          </w:tcPr>
          <w:p w14:paraId="46AD7920" w14:textId="08B0BB39" w:rsidR="00F03148" w:rsidRPr="005C678F" w:rsidRDefault="00F03148"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b/>
                <w:bCs/>
                <w:sz w:val="24"/>
                <w:szCs w:val="24"/>
                <w:lang w:eastAsia="lt-LT"/>
              </w:rPr>
              <w:t>Gatvės, patvirtintos pagal KD</w:t>
            </w:r>
            <w:r w:rsidRPr="005C678F">
              <w:rPr>
                <w:rFonts w:ascii="Times New Roman" w:eastAsia="Times New Roman" w:hAnsi="Times New Roman" w:cs="Times New Roman"/>
                <w:b/>
                <w:bCs/>
                <w:sz w:val="24"/>
                <w:szCs w:val="24"/>
                <w:vertAlign w:val="subscript"/>
                <w:lang w:eastAsia="lt-LT"/>
              </w:rPr>
              <w:t xml:space="preserve"> </w:t>
            </w:r>
            <w:r w:rsidRPr="005C678F">
              <w:rPr>
                <w:rFonts w:ascii="Times New Roman" w:eastAsia="Times New Roman" w:hAnsi="Times New Roman" w:cs="Times New Roman"/>
                <w:b/>
                <w:bCs/>
                <w:sz w:val="24"/>
                <w:szCs w:val="24"/>
                <w:lang w:eastAsia="lt-LT"/>
              </w:rPr>
              <w:t>žemėlapius</w:t>
            </w:r>
            <w:r w:rsidR="00666EE5" w:rsidRPr="005C678F">
              <w:rPr>
                <w:rFonts w:ascii="Times New Roman" w:eastAsia="Times New Roman" w:hAnsi="Times New Roman" w:cs="Times New Roman"/>
                <w:b/>
                <w:bCs/>
                <w:sz w:val="24"/>
                <w:szCs w:val="24"/>
                <w:lang w:eastAsia="lt-LT"/>
              </w:rPr>
              <w:t xml:space="preserve"> ir</w:t>
            </w:r>
            <w:r w:rsidR="008D3BC9">
              <w:rPr>
                <w:rFonts w:ascii="Times New Roman" w:eastAsia="Times New Roman" w:hAnsi="Times New Roman" w:cs="Times New Roman"/>
                <w:b/>
                <w:bCs/>
                <w:sz w:val="24"/>
                <w:szCs w:val="24"/>
                <w:lang w:eastAsia="lt-LT"/>
              </w:rPr>
              <w:t xml:space="preserve"> (</w:t>
            </w:r>
            <w:r w:rsidR="00666EE5" w:rsidRPr="005C678F">
              <w:rPr>
                <w:rFonts w:ascii="Times New Roman" w:eastAsia="Times New Roman" w:hAnsi="Times New Roman" w:cs="Times New Roman"/>
                <w:b/>
                <w:bCs/>
                <w:sz w:val="24"/>
                <w:szCs w:val="24"/>
                <w:lang w:eastAsia="lt-LT"/>
              </w:rPr>
              <w:t>arba</w:t>
            </w:r>
            <w:r w:rsidR="008D3BC9">
              <w:rPr>
                <w:rFonts w:ascii="Times New Roman" w:eastAsia="Times New Roman" w:hAnsi="Times New Roman" w:cs="Times New Roman"/>
                <w:b/>
                <w:bCs/>
                <w:sz w:val="24"/>
                <w:szCs w:val="24"/>
                <w:lang w:eastAsia="lt-LT"/>
              </w:rPr>
              <w:t>)</w:t>
            </w:r>
            <w:r w:rsidR="00666EE5" w:rsidRPr="005C678F">
              <w:rPr>
                <w:rFonts w:ascii="Times New Roman" w:eastAsia="Times New Roman" w:hAnsi="Times New Roman" w:cs="Times New Roman"/>
                <w:b/>
                <w:bCs/>
                <w:sz w:val="24"/>
                <w:szCs w:val="24"/>
                <w:lang w:eastAsia="lt-LT"/>
              </w:rPr>
              <w:t xml:space="preserve"> kt. dokumentus</w:t>
            </w:r>
            <w:r w:rsidRPr="005C678F">
              <w:rPr>
                <w:rFonts w:ascii="Times New Roman" w:eastAsia="Times New Roman" w:hAnsi="Times New Roman" w:cs="Times New Roman"/>
                <w:b/>
                <w:bCs/>
                <w:sz w:val="24"/>
                <w:szCs w:val="24"/>
                <w:lang w:eastAsia="lt-LT"/>
              </w:rPr>
              <w:t>*</w:t>
            </w:r>
          </w:p>
        </w:tc>
        <w:tc>
          <w:tcPr>
            <w:tcW w:w="2410" w:type="dxa"/>
            <w:tcBorders>
              <w:top w:val="single" w:sz="4" w:space="0" w:color="auto"/>
              <w:left w:val="single" w:sz="4" w:space="0" w:color="auto"/>
              <w:right w:val="single" w:sz="4" w:space="0" w:color="auto"/>
            </w:tcBorders>
            <w:vAlign w:val="center"/>
          </w:tcPr>
          <w:p w14:paraId="71561CC1" w14:textId="44BCC968" w:rsidR="00F03148" w:rsidRPr="005C678F" w:rsidRDefault="00F03148" w:rsidP="00B323A2">
            <w:pPr>
              <w:keepNext/>
              <w:spacing w:after="0" w:line="276" w:lineRule="auto"/>
              <w:jc w:val="center"/>
              <w:rPr>
                <w:rFonts w:ascii="Times New Roman" w:eastAsia="Times New Roman" w:hAnsi="Times New Roman" w:cs="Times New Roman"/>
                <w:b/>
                <w:bCs/>
                <w:sz w:val="24"/>
                <w:szCs w:val="24"/>
                <w:lang w:eastAsia="lt-LT"/>
              </w:rPr>
            </w:pPr>
            <w:r w:rsidRPr="005C678F">
              <w:rPr>
                <w:rFonts w:ascii="Times New Roman" w:eastAsia="Times New Roman" w:hAnsi="Times New Roman" w:cs="Times New Roman"/>
                <w:b/>
                <w:bCs/>
                <w:sz w:val="24"/>
                <w:szCs w:val="24"/>
                <w:lang w:eastAsia="lt-LT"/>
              </w:rPr>
              <w:t>Kitos gatvės</w:t>
            </w:r>
          </w:p>
        </w:tc>
      </w:tr>
      <w:tr w:rsidR="00B323A2" w:rsidRPr="008D3BC9" w14:paraId="7032477D" w14:textId="77777777" w:rsidTr="00F03148">
        <w:trPr>
          <w:trHeight w:val="290"/>
        </w:trPr>
        <w:tc>
          <w:tcPr>
            <w:tcW w:w="1843" w:type="dxa"/>
            <w:vMerge/>
            <w:tcBorders>
              <w:left w:val="single" w:sz="4" w:space="0" w:color="auto"/>
              <w:right w:val="single" w:sz="4" w:space="0" w:color="auto"/>
            </w:tcBorders>
            <w:vAlign w:val="center"/>
          </w:tcPr>
          <w:p w14:paraId="1A756FB5" w14:textId="77777777" w:rsidR="00B323A2" w:rsidRPr="005C678F" w:rsidRDefault="00B323A2" w:rsidP="00B323A2">
            <w:pPr>
              <w:keepNext/>
              <w:rPr>
                <w:rFonts w:ascii="Times New Roman" w:eastAsia="Times New Roman" w:hAnsi="Times New Roman" w:cs="Times New Roman"/>
                <w:b/>
                <w:sz w:val="24"/>
                <w:szCs w:val="24"/>
              </w:rPr>
            </w:pPr>
          </w:p>
        </w:tc>
        <w:tc>
          <w:tcPr>
            <w:tcW w:w="7508" w:type="dxa"/>
            <w:tcBorders>
              <w:left w:val="single" w:sz="4" w:space="0" w:color="auto"/>
              <w:right w:val="single" w:sz="4" w:space="0" w:color="auto"/>
            </w:tcBorders>
            <w:vAlign w:val="center"/>
          </w:tcPr>
          <w:p w14:paraId="264B3FA2" w14:textId="1800856B" w:rsidR="00B323A2" w:rsidRPr="005C678F" w:rsidRDefault="00B323A2" w:rsidP="00B323A2">
            <w:pPr>
              <w:keepNext/>
              <w:spacing w:after="0" w:line="276" w:lineRule="auto"/>
              <w:rPr>
                <w:rFonts w:ascii="Times New Roman" w:eastAsia="Times New Roman" w:hAnsi="Times New Roman" w:cs="Times New Roman"/>
                <w:sz w:val="24"/>
                <w:szCs w:val="24"/>
              </w:rPr>
            </w:pPr>
            <w:r w:rsidRPr="005C678F">
              <w:rPr>
                <w:rFonts w:ascii="Times New Roman" w:eastAsia="Times New Roman" w:hAnsi="Times New Roman" w:cs="Times New Roman"/>
                <w:sz w:val="24"/>
                <w:szCs w:val="24"/>
              </w:rPr>
              <w:t xml:space="preserve">Oro taršos lygiui kietosiomis dalelėmis viršijus ribinę vertę </w:t>
            </w:r>
            <w:r w:rsidR="004C5230" w:rsidRPr="005C678F">
              <w:rPr>
                <w:rFonts w:ascii="Times New Roman" w:eastAsia="Times New Roman" w:hAnsi="Times New Roman" w:cs="Times New Roman"/>
                <w:sz w:val="24"/>
                <w:szCs w:val="24"/>
              </w:rPr>
              <w:t>1–</w:t>
            </w:r>
            <w:r w:rsidRPr="005C678F">
              <w:rPr>
                <w:rFonts w:ascii="Times New Roman" w:eastAsia="Times New Roman" w:hAnsi="Times New Roman" w:cs="Times New Roman"/>
                <w:sz w:val="24"/>
                <w:szCs w:val="24"/>
              </w:rPr>
              <w:t>2 paras iš eilės</w:t>
            </w:r>
            <w:r w:rsidR="00CA5A7B" w:rsidRPr="005C678F">
              <w:rPr>
                <w:rFonts w:ascii="Times New Roman" w:eastAsia="Times New Roman" w:hAnsi="Times New Roman" w:cs="Times New Roman"/>
                <w:sz w:val="24"/>
                <w:szCs w:val="24"/>
              </w:rPr>
              <w:t xml:space="preserve"> ir</w:t>
            </w:r>
            <w:r w:rsidR="00666EE5" w:rsidRPr="005C678F">
              <w:rPr>
                <w:rFonts w:ascii="Times New Roman" w:eastAsia="Times New Roman" w:hAnsi="Times New Roman" w:cs="Times New Roman"/>
                <w:sz w:val="24"/>
                <w:szCs w:val="24"/>
              </w:rPr>
              <w:t xml:space="preserve"> gavus </w:t>
            </w:r>
            <w:r w:rsidR="00FD4F82" w:rsidRPr="005C678F">
              <w:rPr>
                <w:rFonts w:ascii="Times New Roman" w:eastAsia="Times New Roman" w:hAnsi="Times New Roman" w:cs="Times New Roman"/>
                <w:sz w:val="24"/>
                <w:szCs w:val="24"/>
              </w:rPr>
              <w:t>informaciją ar rekomendacijas</w:t>
            </w:r>
            <w:r w:rsidR="00666EE5" w:rsidRPr="005C678F">
              <w:rPr>
                <w:rFonts w:ascii="Times New Roman" w:eastAsia="Times New Roman" w:hAnsi="Times New Roman" w:cs="Times New Roman"/>
                <w:sz w:val="24"/>
                <w:szCs w:val="24"/>
              </w:rPr>
              <w:t xml:space="preserve"> iš </w:t>
            </w:r>
            <w:r w:rsidR="00CA5A7B" w:rsidRPr="005C678F">
              <w:rPr>
                <w:rFonts w:ascii="Times New Roman" w:eastAsia="Times New Roman" w:hAnsi="Times New Roman" w:cs="Times New Roman"/>
                <w:sz w:val="24"/>
                <w:szCs w:val="24"/>
              </w:rPr>
              <w:t>Aplinkos apsaugos agentūros taikyti veiksmus, gatvės važiuojamoji dalis turi būti drėkinama</w:t>
            </w:r>
          </w:p>
        </w:tc>
        <w:tc>
          <w:tcPr>
            <w:tcW w:w="2551" w:type="dxa"/>
            <w:tcBorders>
              <w:top w:val="nil"/>
              <w:left w:val="nil"/>
              <w:bottom w:val="single" w:sz="4" w:space="0" w:color="auto"/>
              <w:right w:val="single" w:sz="4" w:space="0" w:color="auto"/>
            </w:tcBorders>
            <w:vAlign w:val="center"/>
          </w:tcPr>
          <w:p w14:paraId="2FD4EB44" w14:textId="46C21385" w:rsidR="00B323A2" w:rsidRPr="005C678F" w:rsidRDefault="00666EE5"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n</w:t>
            </w:r>
            <w:r w:rsidR="00B323A2" w:rsidRPr="005C678F">
              <w:rPr>
                <w:rFonts w:ascii="Times New Roman" w:eastAsia="Times New Roman" w:hAnsi="Times New Roman" w:cs="Times New Roman"/>
                <w:sz w:val="24"/>
                <w:szCs w:val="24"/>
                <w:lang w:eastAsia="lt-LT"/>
              </w:rPr>
              <w:t>edelsiant</w:t>
            </w:r>
          </w:p>
        </w:tc>
        <w:tc>
          <w:tcPr>
            <w:tcW w:w="2410" w:type="dxa"/>
            <w:tcBorders>
              <w:top w:val="nil"/>
              <w:left w:val="nil"/>
              <w:right w:val="single" w:sz="4" w:space="0" w:color="auto"/>
            </w:tcBorders>
            <w:vAlign w:val="center"/>
          </w:tcPr>
          <w:p w14:paraId="16525923" w14:textId="3EA889FF" w:rsidR="00B323A2" w:rsidRPr="005C678F" w:rsidRDefault="00F03148"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esant galimybei</w:t>
            </w:r>
          </w:p>
        </w:tc>
      </w:tr>
      <w:tr w:rsidR="00B323A2" w:rsidRPr="008D3BC9" w14:paraId="767EFBC5" w14:textId="77777777" w:rsidTr="00F03148">
        <w:trPr>
          <w:trHeight w:val="127"/>
        </w:trPr>
        <w:tc>
          <w:tcPr>
            <w:tcW w:w="1843" w:type="dxa"/>
            <w:vMerge/>
            <w:tcBorders>
              <w:left w:val="single" w:sz="4" w:space="0" w:color="auto"/>
              <w:right w:val="single" w:sz="4" w:space="0" w:color="auto"/>
            </w:tcBorders>
            <w:vAlign w:val="center"/>
          </w:tcPr>
          <w:p w14:paraId="5DD43FB2" w14:textId="77777777" w:rsidR="00B323A2" w:rsidRPr="005C678F" w:rsidRDefault="00B323A2" w:rsidP="0084551B">
            <w:pPr>
              <w:keepNext/>
              <w:rPr>
                <w:rFonts w:ascii="Times New Roman" w:eastAsia="Times New Roman" w:hAnsi="Times New Roman" w:cs="Times New Roman"/>
                <w:b/>
                <w:sz w:val="24"/>
                <w:szCs w:val="24"/>
              </w:rPr>
            </w:pPr>
          </w:p>
        </w:tc>
        <w:tc>
          <w:tcPr>
            <w:tcW w:w="7508" w:type="dxa"/>
            <w:tcBorders>
              <w:top w:val="single" w:sz="4" w:space="0" w:color="auto"/>
              <w:left w:val="single" w:sz="4" w:space="0" w:color="auto"/>
              <w:bottom w:val="single" w:sz="4" w:space="0" w:color="auto"/>
              <w:right w:val="single" w:sz="4" w:space="0" w:color="auto"/>
            </w:tcBorders>
            <w:vAlign w:val="center"/>
          </w:tcPr>
          <w:p w14:paraId="329C80CF" w14:textId="7F0B423D" w:rsidR="00B323A2" w:rsidRPr="005C678F" w:rsidRDefault="00B323A2" w:rsidP="0084551B">
            <w:pPr>
              <w:keepNext/>
              <w:spacing w:after="0" w:line="276" w:lineRule="auto"/>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rPr>
              <w:t xml:space="preserve">Oro taršos lygiui kietosiomis dalelėmis viršijus ribinę vertę, gatvės važiuojamoji dalis po pirmo drėkinimo toliau drėkinama kiekvieną vakarą arba naktį iš eilės tol, kol </w:t>
            </w:r>
            <w:r w:rsidR="00CA5A7B" w:rsidRPr="005C678F">
              <w:rPr>
                <w:rFonts w:ascii="Times New Roman" w:eastAsia="Times New Roman" w:hAnsi="Times New Roman" w:cs="Times New Roman"/>
                <w:sz w:val="24"/>
                <w:szCs w:val="24"/>
              </w:rPr>
              <w:t xml:space="preserve">iš Aplinkos apsaugos agentūros pateikiama informacija, kad </w:t>
            </w:r>
            <w:r w:rsidRPr="005C678F">
              <w:rPr>
                <w:rFonts w:ascii="Times New Roman" w:eastAsia="Times New Roman" w:hAnsi="Times New Roman" w:cs="Times New Roman"/>
                <w:sz w:val="24"/>
                <w:szCs w:val="24"/>
              </w:rPr>
              <w:t>teršalų koncentracija normaliz</w:t>
            </w:r>
            <w:r w:rsidR="00CA5A7B" w:rsidRPr="005C678F">
              <w:rPr>
                <w:rFonts w:ascii="Times New Roman" w:eastAsia="Times New Roman" w:hAnsi="Times New Roman" w:cs="Times New Roman"/>
                <w:sz w:val="24"/>
                <w:szCs w:val="24"/>
              </w:rPr>
              <w:t xml:space="preserve">avosi </w:t>
            </w:r>
            <w:r w:rsidRPr="005C678F">
              <w:rPr>
                <w:rFonts w:ascii="Times New Roman" w:eastAsia="Times New Roman" w:hAnsi="Times New Roman" w:cs="Times New Roman"/>
                <w:sz w:val="24"/>
                <w:szCs w:val="24"/>
              </w:rPr>
              <w:t xml:space="preserve">arba artimiausiomis paromis </w:t>
            </w:r>
            <w:r w:rsidR="00F03148" w:rsidRPr="005C678F">
              <w:rPr>
                <w:rFonts w:ascii="Times New Roman" w:eastAsia="Times New Roman" w:hAnsi="Times New Roman" w:cs="Times New Roman"/>
                <w:sz w:val="24"/>
                <w:szCs w:val="24"/>
              </w:rPr>
              <w:t>p</w:t>
            </w:r>
            <w:r w:rsidRPr="005C678F">
              <w:rPr>
                <w:rFonts w:ascii="Times New Roman" w:eastAsia="Times New Roman" w:hAnsi="Times New Roman" w:cs="Times New Roman"/>
                <w:sz w:val="24"/>
                <w:szCs w:val="24"/>
              </w:rPr>
              <w:t>rognozuojamos palankios teršalų išsisklaidymui sąlygos</w:t>
            </w:r>
          </w:p>
        </w:tc>
        <w:tc>
          <w:tcPr>
            <w:tcW w:w="2551" w:type="dxa"/>
            <w:tcBorders>
              <w:top w:val="nil"/>
              <w:left w:val="nil"/>
              <w:bottom w:val="single" w:sz="4" w:space="0" w:color="auto"/>
              <w:right w:val="single" w:sz="4" w:space="0" w:color="auto"/>
            </w:tcBorders>
            <w:vAlign w:val="center"/>
          </w:tcPr>
          <w:p w14:paraId="39064351" w14:textId="6076DEBB" w:rsidR="00B323A2" w:rsidRPr="005C678F" w:rsidRDefault="00666EE5" w:rsidP="0084551B">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t</w:t>
            </w:r>
            <w:r w:rsidR="00B323A2" w:rsidRPr="005C678F">
              <w:rPr>
                <w:rFonts w:ascii="Times New Roman" w:eastAsia="Times New Roman" w:hAnsi="Times New Roman" w:cs="Times New Roman"/>
                <w:sz w:val="24"/>
                <w:szCs w:val="24"/>
                <w:lang w:eastAsia="lt-LT"/>
              </w:rPr>
              <w:t>aip</w:t>
            </w:r>
          </w:p>
        </w:tc>
        <w:tc>
          <w:tcPr>
            <w:tcW w:w="2410" w:type="dxa"/>
            <w:tcBorders>
              <w:top w:val="nil"/>
              <w:left w:val="nil"/>
              <w:bottom w:val="single" w:sz="4" w:space="0" w:color="auto"/>
              <w:right w:val="single" w:sz="4" w:space="0" w:color="auto"/>
            </w:tcBorders>
            <w:vAlign w:val="center"/>
          </w:tcPr>
          <w:p w14:paraId="08B0822F" w14:textId="740C935E" w:rsidR="00B323A2" w:rsidRPr="005C678F" w:rsidRDefault="00F03148" w:rsidP="0084551B">
            <w:pPr>
              <w:keepNext/>
              <w:spacing w:after="0" w:line="276" w:lineRule="auto"/>
              <w:jc w:val="center"/>
              <w:rPr>
                <w:rFonts w:ascii="Times New Roman" w:eastAsia="Times New Roman" w:hAnsi="Times New Roman" w:cs="Times New Roman"/>
                <w:sz w:val="24"/>
                <w:szCs w:val="24"/>
                <w:lang w:val="en-GB" w:eastAsia="lt-LT"/>
              </w:rPr>
            </w:pPr>
            <w:r w:rsidRPr="005C678F">
              <w:rPr>
                <w:rFonts w:ascii="Times New Roman" w:eastAsia="Times New Roman" w:hAnsi="Times New Roman" w:cs="Times New Roman"/>
                <w:sz w:val="24"/>
                <w:szCs w:val="24"/>
                <w:lang w:eastAsia="lt-LT"/>
              </w:rPr>
              <w:t>ne</w:t>
            </w:r>
          </w:p>
        </w:tc>
      </w:tr>
      <w:tr w:rsidR="00B323A2" w:rsidRPr="008D3BC9" w14:paraId="0363DB6B" w14:textId="77777777" w:rsidTr="00F03148">
        <w:trPr>
          <w:trHeight w:val="290"/>
        </w:trPr>
        <w:tc>
          <w:tcPr>
            <w:tcW w:w="1843" w:type="dxa"/>
            <w:vMerge/>
            <w:tcBorders>
              <w:left w:val="single" w:sz="4" w:space="0" w:color="auto"/>
              <w:right w:val="single" w:sz="4" w:space="0" w:color="auto"/>
            </w:tcBorders>
            <w:vAlign w:val="center"/>
          </w:tcPr>
          <w:p w14:paraId="24F3C753" w14:textId="77777777" w:rsidR="00B323A2" w:rsidRPr="005C678F" w:rsidRDefault="00B323A2" w:rsidP="00B323A2">
            <w:pPr>
              <w:keepNext/>
              <w:rPr>
                <w:rFonts w:ascii="Times New Roman" w:eastAsia="Times New Roman" w:hAnsi="Times New Roman" w:cs="Times New Roman"/>
                <w:b/>
                <w:sz w:val="24"/>
                <w:szCs w:val="24"/>
              </w:rPr>
            </w:pPr>
            <w:bookmarkStart w:id="28" w:name="_Hlk59121083"/>
          </w:p>
        </w:tc>
        <w:tc>
          <w:tcPr>
            <w:tcW w:w="7508" w:type="dxa"/>
            <w:tcBorders>
              <w:top w:val="single" w:sz="4" w:space="0" w:color="auto"/>
              <w:left w:val="single" w:sz="4" w:space="0" w:color="auto"/>
              <w:right w:val="single" w:sz="4" w:space="0" w:color="auto"/>
            </w:tcBorders>
            <w:vAlign w:val="center"/>
          </w:tcPr>
          <w:p w14:paraId="373280C3" w14:textId="329F13A9" w:rsidR="00B323A2" w:rsidRPr="005C678F" w:rsidRDefault="00652E12" w:rsidP="00B323A2">
            <w:pPr>
              <w:keepNext/>
              <w:spacing w:after="0" w:line="276" w:lineRule="auto"/>
              <w:rPr>
                <w:rFonts w:ascii="Times New Roman" w:eastAsia="Times New Roman" w:hAnsi="Times New Roman" w:cs="Times New Roman"/>
                <w:sz w:val="24"/>
                <w:szCs w:val="24"/>
                <w:lang w:eastAsia="lt-LT"/>
              </w:rPr>
            </w:pPr>
            <w:r w:rsidRPr="005C678F">
              <w:rPr>
                <w:rFonts w:ascii="Times New Roman" w:eastAsia="Times New Roman" w:hAnsi="Times New Roman" w:cs="Times New Roman"/>
                <w:b/>
                <w:bCs/>
                <w:i/>
                <w:iCs/>
                <w:sz w:val="24"/>
                <w:szCs w:val="24"/>
                <w:lang w:eastAsia="lt-LT"/>
              </w:rPr>
              <w:t>Prevencinis drėkinimas</w:t>
            </w:r>
          </w:p>
        </w:tc>
        <w:tc>
          <w:tcPr>
            <w:tcW w:w="2551" w:type="dxa"/>
            <w:tcBorders>
              <w:top w:val="single" w:sz="4" w:space="0" w:color="auto"/>
              <w:left w:val="single" w:sz="4" w:space="0" w:color="auto"/>
              <w:right w:val="single" w:sz="4" w:space="0" w:color="auto"/>
            </w:tcBorders>
            <w:vAlign w:val="center"/>
          </w:tcPr>
          <w:p w14:paraId="278288DD" w14:textId="3B4A5618" w:rsidR="00B323A2" w:rsidRPr="00323A56" w:rsidRDefault="00323A56" w:rsidP="00B323A2">
            <w:pPr>
              <w:keepNext/>
              <w:spacing w:after="0" w:line="276" w:lineRule="auto"/>
              <w:jc w:val="center"/>
              <w:rPr>
                <w:rFonts w:ascii="Times New Roman" w:eastAsia="Times New Roman" w:hAnsi="Times New Roman" w:cs="Times New Roman"/>
                <w:b/>
                <w:bCs/>
                <w:sz w:val="24"/>
                <w:szCs w:val="24"/>
                <w:lang w:eastAsia="lt-LT"/>
              </w:rPr>
            </w:pPr>
            <w:r w:rsidRPr="00323A56">
              <w:rPr>
                <w:rFonts w:ascii="Times New Roman" w:eastAsia="Times New Roman" w:hAnsi="Times New Roman" w:cs="Times New Roman"/>
                <w:b/>
                <w:bCs/>
                <w:sz w:val="24"/>
                <w:szCs w:val="24"/>
                <w:lang w:eastAsia="lt-LT"/>
              </w:rPr>
              <w:t>Gatvės, patvirtintos pagal KD žemėlapius ir (arba) kt. dokumentus</w:t>
            </w:r>
          </w:p>
        </w:tc>
        <w:tc>
          <w:tcPr>
            <w:tcW w:w="2410" w:type="dxa"/>
            <w:tcBorders>
              <w:top w:val="nil"/>
              <w:left w:val="nil"/>
              <w:right w:val="single" w:sz="4" w:space="0" w:color="auto"/>
            </w:tcBorders>
            <w:vAlign w:val="center"/>
          </w:tcPr>
          <w:p w14:paraId="296DFDD1" w14:textId="22D13196" w:rsidR="00B323A2" w:rsidRPr="005C678F" w:rsidRDefault="00652E12" w:rsidP="00B323A2">
            <w:pPr>
              <w:keepNext/>
              <w:spacing w:after="0" w:line="276" w:lineRule="auto"/>
              <w:jc w:val="center"/>
              <w:rPr>
                <w:rFonts w:ascii="Times New Roman" w:eastAsia="Times New Roman" w:hAnsi="Times New Roman" w:cs="Times New Roman"/>
                <w:b/>
                <w:bCs/>
                <w:sz w:val="24"/>
                <w:szCs w:val="24"/>
                <w:lang w:eastAsia="lt-LT"/>
              </w:rPr>
            </w:pPr>
            <w:r w:rsidRPr="005C678F">
              <w:rPr>
                <w:rFonts w:ascii="Times New Roman" w:eastAsia="Times New Roman" w:hAnsi="Times New Roman" w:cs="Times New Roman"/>
                <w:b/>
                <w:bCs/>
                <w:sz w:val="24"/>
                <w:szCs w:val="24"/>
                <w:lang w:eastAsia="lt-LT"/>
              </w:rPr>
              <w:t>Kitos gatvės</w:t>
            </w:r>
          </w:p>
        </w:tc>
      </w:tr>
      <w:tr w:rsidR="00B323A2" w:rsidRPr="008D3BC9" w14:paraId="363F4172" w14:textId="77777777" w:rsidTr="00F03148">
        <w:trPr>
          <w:trHeight w:val="290"/>
        </w:trPr>
        <w:tc>
          <w:tcPr>
            <w:tcW w:w="1843" w:type="dxa"/>
            <w:vMerge/>
            <w:tcBorders>
              <w:left w:val="single" w:sz="4" w:space="0" w:color="auto"/>
              <w:right w:val="single" w:sz="4" w:space="0" w:color="auto"/>
            </w:tcBorders>
            <w:vAlign w:val="center"/>
          </w:tcPr>
          <w:p w14:paraId="12F601AB" w14:textId="77777777" w:rsidR="00B323A2" w:rsidRPr="005C678F" w:rsidRDefault="00B323A2" w:rsidP="00B323A2">
            <w:pPr>
              <w:keepNext/>
              <w:rPr>
                <w:rFonts w:ascii="Times New Roman" w:eastAsia="Times New Roman" w:hAnsi="Times New Roman" w:cs="Times New Roman"/>
                <w:b/>
                <w:sz w:val="24"/>
                <w:szCs w:val="24"/>
              </w:rPr>
            </w:pPr>
          </w:p>
        </w:tc>
        <w:tc>
          <w:tcPr>
            <w:tcW w:w="7508" w:type="dxa"/>
            <w:tcBorders>
              <w:top w:val="single" w:sz="4" w:space="0" w:color="auto"/>
              <w:left w:val="single" w:sz="4" w:space="0" w:color="auto"/>
              <w:right w:val="single" w:sz="4" w:space="0" w:color="auto"/>
            </w:tcBorders>
            <w:vAlign w:val="center"/>
          </w:tcPr>
          <w:p w14:paraId="02AAB206" w14:textId="35A29753" w:rsidR="00B323A2" w:rsidRPr="005C678F" w:rsidRDefault="00ED23B9" w:rsidP="00B323A2">
            <w:pPr>
              <w:keepNext/>
              <w:spacing w:after="0" w:line="276" w:lineRule="auto"/>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Gatvės v</w:t>
            </w:r>
            <w:r w:rsidR="00B323A2" w:rsidRPr="005C678F">
              <w:rPr>
                <w:rFonts w:ascii="Times New Roman" w:eastAsia="Times New Roman" w:hAnsi="Times New Roman" w:cs="Times New Roman"/>
                <w:sz w:val="24"/>
                <w:szCs w:val="24"/>
                <w:lang w:eastAsia="lt-LT"/>
              </w:rPr>
              <w:t>ažiuojamoji dalis, jei ilgą laiką nusistovi sausi ir šilti orai (</w:t>
            </w:r>
            <w:r w:rsidR="00B323A2" w:rsidRPr="005C678F">
              <w:rPr>
                <w:rFonts w:ascii="Times New Roman" w:eastAsia="Times New Roman" w:hAnsi="Times New Roman" w:cs="Times New Roman"/>
                <w:bCs/>
                <w:sz w:val="24"/>
                <w:szCs w:val="24"/>
                <w:lang w:eastAsia="lt-LT"/>
              </w:rPr>
              <w:t xml:space="preserve">ilgiau nei </w:t>
            </w:r>
            <w:r w:rsidR="004C5230" w:rsidRPr="005C678F">
              <w:rPr>
                <w:rFonts w:ascii="Times New Roman" w:eastAsia="Times New Roman" w:hAnsi="Times New Roman" w:cs="Times New Roman"/>
                <w:bCs/>
                <w:sz w:val="24"/>
                <w:szCs w:val="24"/>
                <w:lang w:eastAsia="lt-LT"/>
              </w:rPr>
              <w:t>5</w:t>
            </w:r>
            <w:r w:rsidR="00B323A2" w:rsidRPr="005C678F">
              <w:rPr>
                <w:rFonts w:ascii="Times New Roman" w:eastAsia="Times New Roman" w:hAnsi="Times New Roman" w:cs="Times New Roman"/>
                <w:bCs/>
                <w:sz w:val="24"/>
                <w:szCs w:val="24"/>
                <w:lang w:eastAsia="lt-LT"/>
              </w:rPr>
              <w:t xml:space="preserve"> dienas vidutinė oro temperatūra didesnė nei 18</w:t>
            </w:r>
            <w:r w:rsidR="00F03148" w:rsidRPr="005C678F">
              <w:rPr>
                <w:rFonts w:ascii="Times New Roman" w:eastAsia="Times New Roman" w:hAnsi="Times New Roman" w:cs="Times New Roman"/>
                <w:bCs/>
                <w:sz w:val="24"/>
                <w:szCs w:val="24"/>
                <w:lang w:eastAsia="lt-LT"/>
              </w:rPr>
              <w:t xml:space="preserve"> </w:t>
            </w:r>
            <w:r w:rsidR="00B323A2" w:rsidRPr="005C678F">
              <w:rPr>
                <w:rFonts w:ascii="Times New Roman" w:eastAsia="Times New Roman" w:hAnsi="Times New Roman" w:cs="Times New Roman"/>
                <w:bCs/>
                <w:sz w:val="24"/>
                <w:szCs w:val="24"/>
                <w:lang w:eastAsia="lt-LT"/>
              </w:rPr>
              <w:t>°C ir nėra kritulių</w:t>
            </w:r>
            <w:r w:rsidR="00B323A2" w:rsidRPr="005C678F">
              <w:rPr>
                <w:rFonts w:ascii="Times New Roman" w:eastAsia="Times New Roman" w:hAnsi="Times New Roman" w:cs="Times New Roman"/>
                <w:sz w:val="24"/>
                <w:szCs w:val="24"/>
                <w:lang w:eastAsia="lt-LT"/>
              </w:rPr>
              <w:t>), turi būti drėkinama</w:t>
            </w:r>
          </w:p>
        </w:tc>
        <w:tc>
          <w:tcPr>
            <w:tcW w:w="2551" w:type="dxa"/>
            <w:tcBorders>
              <w:top w:val="nil"/>
              <w:left w:val="nil"/>
              <w:bottom w:val="single" w:sz="4" w:space="0" w:color="auto"/>
              <w:right w:val="single" w:sz="4" w:space="0" w:color="auto"/>
            </w:tcBorders>
            <w:vAlign w:val="center"/>
          </w:tcPr>
          <w:p w14:paraId="697C4CCB" w14:textId="50CFC74E" w:rsidR="00B323A2" w:rsidRPr="005C678F" w:rsidRDefault="00B323A2"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taip</w:t>
            </w:r>
          </w:p>
        </w:tc>
        <w:tc>
          <w:tcPr>
            <w:tcW w:w="2410" w:type="dxa"/>
            <w:tcBorders>
              <w:top w:val="nil"/>
              <w:left w:val="nil"/>
              <w:right w:val="single" w:sz="4" w:space="0" w:color="auto"/>
            </w:tcBorders>
            <w:vAlign w:val="center"/>
          </w:tcPr>
          <w:p w14:paraId="609B05ED" w14:textId="4E1DE00A" w:rsidR="00B323A2" w:rsidRPr="005C678F" w:rsidRDefault="00B323A2"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esant galimybei</w:t>
            </w:r>
          </w:p>
        </w:tc>
      </w:tr>
      <w:tr w:rsidR="00B323A2" w:rsidRPr="008D3BC9" w14:paraId="0BF90425" w14:textId="77777777" w:rsidTr="00F03148">
        <w:trPr>
          <w:trHeight w:val="127"/>
        </w:trPr>
        <w:tc>
          <w:tcPr>
            <w:tcW w:w="1843" w:type="dxa"/>
            <w:vMerge/>
            <w:tcBorders>
              <w:left w:val="single" w:sz="4" w:space="0" w:color="auto"/>
              <w:right w:val="single" w:sz="4" w:space="0" w:color="auto"/>
            </w:tcBorders>
            <w:vAlign w:val="center"/>
          </w:tcPr>
          <w:p w14:paraId="28E54B59" w14:textId="77777777" w:rsidR="00B323A2" w:rsidRPr="005C678F" w:rsidRDefault="00B323A2" w:rsidP="00B323A2">
            <w:pPr>
              <w:keepNext/>
              <w:rPr>
                <w:rFonts w:ascii="Times New Roman" w:eastAsia="Times New Roman" w:hAnsi="Times New Roman" w:cs="Times New Roman"/>
                <w:b/>
                <w:sz w:val="24"/>
                <w:szCs w:val="24"/>
              </w:rPr>
            </w:pPr>
          </w:p>
        </w:tc>
        <w:tc>
          <w:tcPr>
            <w:tcW w:w="7508" w:type="dxa"/>
            <w:tcBorders>
              <w:top w:val="single" w:sz="4" w:space="0" w:color="auto"/>
              <w:left w:val="single" w:sz="4" w:space="0" w:color="auto"/>
              <w:bottom w:val="single" w:sz="4" w:space="0" w:color="auto"/>
              <w:right w:val="single" w:sz="4" w:space="0" w:color="auto"/>
            </w:tcBorders>
            <w:vAlign w:val="center"/>
          </w:tcPr>
          <w:p w14:paraId="7F886700" w14:textId="55779716" w:rsidR="00B323A2" w:rsidRPr="005C678F" w:rsidRDefault="00B323A2" w:rsidP="00B323A2">
            <w:pPr>
              <w:keepNext/>
              <w:spacing w:after="0" w:line="276" w:lineRule="auto"/>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 xml:space="preserve">Jei sausi ir šilti orai toliau tęsiasi po pirmojo drėkinimo, važiuojamosios dalies pakartotinis drėkinimas turi būti vykdomas </w:t>
            </w:r>
          </w:p>
        </w:tc>
        <w:tc>
          <w:tcPr>
            <w:tcW w:w="2551" w:type="dxa"/>
            <w:tcBorders>
              <w:top w:val="single" w:sz="4" w:space="0" w:color="auto"/>
              <w:left w:val="nil"/>
              <w:bottom w:val="single" w:sz="4" w:space="0" w:color="auto"/>
              <w:right w:val="single" w:sz="4" w:space="0" w:color="auto"/>
            </w:tcBorders>
            <w:vAlign w:val="center"/>
          </w:tcPr>
          <w:p w14:paraId="659DA964" w14:textId="77777777" w:rsidR="00B323A2" w:rsidRPr="005C678F" w:rsidRDefault="00B323A2"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 xml:space="preserve">po 7 dienų </w:t>
            </w:r>
          </w:p>
          <w:p w14:paraId="2EE46AC1" w14:textId="6C78547E" w:rsidR="00B323A2" w:rsidRPr="005C678F" w:rsidRDefault="00B323A2"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4 kartus/mėnesį</w:t>
            </w:r>
          </w:p>
        </w:tc>
        <w:tc>
          <w:tcPr>
            <w:tcW w:w="2410" w:type="dxa"/>
            <w:tcBorders>
              <w:top w:val="single" w:sz="4" w:space="0" w:color="auto"/>
              <w:left w:val="nil"/>
              <w:bottom w:val="single" w:sz="4" w:space="0" w:color="auto"/>
              <w:right w:val="single" w:sz="4" w:space="0" w:color="auto"/>
            </w:tcBorders>
            <w:vAlign w:val="center"/>
          </w:tcPr>
          <w:p w14:paraId="347A813B" w14:textId="51874486" w:rsidR="00B323A2" w:rsidRPr="005C678F" w:rsidRDefault="00B323A2"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esant galimybei</w:t>
            </w:r>
          </w:p>
        </w:tc>
      </w:tr>
      <w:tr w:rsidR="00B323A2" w:rsidRPr="008D3BC9" w14:paraId="423FC29D" w14:textId="77777777" w:rsidTr="00F03148">
        <w:trPr>
          <w:trHeight w:val="936"/>
        </w:trPr>
        <w:tc>
          <w:tcPr>
            <w:tcW w:w="1843" w:type="dxa"/>
            <w:vMerge/>
            <w:tcBorders>
              <w:left w:val="single" w:sz="4" w:space="0" w:color="auto"/>
              <w:right w:val="single" w:sz="4" w:space="0" w:color="auto"/>
            </w:tcBorders>
            <w:vAlign w:val="center"/>
          </w:tcPr>
          <w:p w14:paraId="56C83293" w14:textId="77777777" w:rsidR="00B323A2" w:rsidRPr="005C678F" w:rsidRDefault="00B323A2" w:rsidP="00B323A2">
            <w:pPr>
              <w:keepNext/>
              <w:rPr>
                <w:rFonts w:ascii="Times New Roman" w:eastAsia="Times New Roman" w:hAnsi="Times New Roman" w:cs="Times New Roman"/>
                <w:b/>
                <w:sz w:val="24"/>
                <w:szCs w:val="24"/>
              </w:rPr>
            </w:pPr>
          </w:p>
        </w:tc>
        <w:tc>
          <w:tcPr>
            <w:tcW w:w="7508" w:type="dxa"/>
            <w:tcBorders>
              <w:top w:val="single" w:sz="4" w:space="0" w:color="auto"/>
              <w:left w:val="single" w:sz="4" w:space="0" w:color="auto"/>
              <w:right w:val="single" w:sz="4" w:space="0" w:color="auto"/>
            </w:tcBorders>
            <w:vAlign w:val="center"/>
          </w:tcPr>
          <w:p w14:paraId="594910B6" w14:textId="4DDFB98F" w:rsidR="00B323A2" w:rsidRPr="005C678F" w:rsidRDefault="00B323A2" w:rsidP="00B323A2">
            <w:pPr>
              <w:keepNext/>
              <w:spacing w:after="0" w:line="276" w:lineRule="auto"/>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 xml:space="preserve">Važiuojamoji dalis, esant itin aukštai paros temperatūrai (dienos temperatūra aukštesnė nei 28 °C) ir sausam orui (be lietaus) </w:t>
            </w:r>
            <w:r w:rsidR="004C5230" w:rsidRPr="005C678F">
              <w:rPr>
                <w:rFonts w:ascii="Times New Roman" w:eastAsia="Times New Roman" w:hAnsi="Times New Roman" w:cs="Times New Roman"/>
                <w:sz w:val="24"/>
                <w:szCs w:val="24"/>
                <w:lang w:eastAsia="lt-LT"/>
              </w:rPr>
              <w:t>2</w:t>
            </w:r>
            <w:r w:rsidR="008D3BC9">
              <w:rPr>
                <w:rFonts w:ascii="Times New Roman" w:eastAsia="Times New Roman" w:hAnsi="Times New Roman" w:cs="Times New Roman"/>
                <w:sz w:val="24"/>
                <w:szCs w:val="24"/>
                <w:lang w:eastAsia="lt-LT"/>
              </w:rPr>
              <w:t>–</w:t>
            </w:r>
            <w:r w:rsidR="004C5230" w:rsidRPr="005C678F">
              <w:rPr>
                <w:rFonts w:ascii="Times New Roman" w:eastAsia="Times New Roman" w:hAnsi="Times New Roman" w:cs="Times New Roman"/>
                <w:sz w:val="24"/>
                <w:szCs w:val="24"/>
                <w:lang w:eastAsia="lt-LT"/>
              </w:rPr>
              <w:t>3 dienas iš eilės</w:t>
            </w:r>
            <w:r w:rsidRPr="005C678F">
              <w:rPr>
                <w:rFonts w:ascii="Times New Roman" w:eastAsia="Times New Roman" w:hAnsi="Times New Roman" w:cs="Times New Roman"/>
                <w:sz w:val="24"/>
                <w:szCs w:val="24"/>
                <w:lang w:eastAsia="lt-LT"/>
              </w:rPr>
              <w:t>, turi būti drėkinama</w:t>
            </w:r>
          </w:p>
        </w:tc>
        <w:tc>
          <w:tcPr>
            <w:tcW w:w="2551" w:type="dxa"/>
            <w:tcBorders>
              <w:top w:val="single" w:sz="4" w:space="0" w:color="auto"/>
              <w:left w:val="nil"/>
              <w:right w:val="single" w:sz="4" w:space="0" w:color="auto"/>
            </w:tcBorders>
            <w:vAlign w:val="center"/>
          </w:tcPr>
          <w:p w14:paraId="6312F1C1" w14:textId="6303705D" w:rsidR="00B323A2" w:rsidRPr="005C678F" w:rsidRDefault="00B323A2"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taip</w:t>
            </w:r>
          </w:p>
        </w:tc>
        <w:tc>
          <w:tcPr>
            <w:tcW w:w="2410" w:type="dxa"/>
            <w:tcBorders>
              <w:top w:val="single" w:sz="4" w:space="0" w:color="auto"/>
              <w:left w:val="nil"/>
              <w:right w:val="single" w:sz="4" w:space="0" w:color="auto"/>
            </w:tcBorders>
            <w:vAlign w:val="center"/>
          </w:tcPr>
          <w:p w14:paraId="68D15892" w14:textId="476EA5E6" w:rsidR="00B323A2" w:rsidRPr="005C678F" w:rsidRDefault="00B323A2" w:rsidP="00B323A2">
            <w:pPr>
              <w:keepNext/>
              <w:spacing w:after="0" w:line="276" w:lineRule="auto"/>
              <w:jc w:val="center"/>
              <w:rPr>
                <w:rFonts w:ascii="Times New Roman" w:eastAsia="Times New Roman" w:hAnsi="Times New Roman" w:cs="Times New Roman"/>
                <w:sz w:val="24"/>
                <w:szCs w:val="24"/>
                <w:lang w:eastAsia="lt-LT"/>
              </w:rPr>
            </w:pPr>
            <w:r w:rsidRPr="005C678F">
              <w:rPr>
                <w:rFonts w:ascii="Times New Roman" w:eastAsia="Times New Roman" w:hAnsi="Times New Roman" w:cs="Times New Roman"/>
                <w:sz w:val="24"/>
                <w:szCs w:val="24"/>
                <w:lang w:eastAsia="lt-LT"/>
              </w:rPr>
              <w:t>ne</w:t>
            </w:r>
          </w:p>
        </w:tc>
      </w:tr>
    </w:tbl>
    <w:bookmarkEnd w:id="28"/>
    <w:p w14:paraId="56F3D837" w14:textId="23E3E0BA" w:rsidR="00652E12" w:rsidRPr="005C678F" w:rsidRDefault="006C41A7" w:rsidP="00B00EB9">
      <w:pPr>
        <w:spacing w:after="0" w:line="276" w:lineRule="auto"/>
        <w:ind w:left="992" w:hanging="993"/>
        <w:rPr>
          <w:rFonts w:ascii="Times New Roman" w:eastAsia="Times New Roman" w:hAnsi="Times New Roman" w:cs="Times New Roman"/>
          <w:b/>
          <w:bCs/>
          <w:spacing w:val="-4"/>
          <w:sz w:val="24"/>
          <w:szCs w:val="24"/>
        </w:rPr>
      </w:pPr>
      <w:r w:rsidRPr="005C678F">
        <w:rPr>
          <w:rFonts w:ascii="Times New Roman" w:eastAsia="Times New Roman" w:hAnsi="Times New Roman" w:cs="Times New Roman"/>
          <w:b/>
          <w:spacing w:val="-4"/>
          <w:sz w:val="24"/>
          <w:szCs w:val="24"/>
        </w:rPr>
        <w:t>Pastab</w:t>
      </w:r>
      <w:r>
        <w:rPr>
          <w:rFonts w:ascii="Times New Roman" w:eastAsia="Times New Roman" w:hAnsi="Times New Roman" w:cs="Times New Roman"/>
          <w:b/>
          <w:spacing w:val="-4"/>
          <w:sz w:val="24"/>
          <w:szCs w:val="24"/>
        </w:rPr>
        <w:t>a.</w:t>
      </w:r>
      <w:r w:rsidR="008D3BC9" w:rsidRPr="005C678F">
        <w:rPr>
          <w:rFonts w:ascii="Times New Roman" w:eastAsia="Times New Roman" w:hAnsi="Times New Roman" w:cs="Times New Roman"/>
          <w:bCs/>
          <w:i/>
          <w:iCs/>
          <w:spacing w:val="-4"/>
          <w:sz w:val="24"/>
          <w:szCs w:val="24"/>
        </w:rPr>
        <w:t xml:space="preserve"> </w:t>
      </w:r>
      <w:r w:rsidR="00BD5AEF" w:rsidRPr="005C678F">
        <w:rPr>
          <w:rFonts w:ascii="Times New Roman" w:eastAsia="Times New Roman" w:hAnsi="Times New Roman" w:cs="Times New Roman"/>
          <w:bCs/>
          <w:spacing w:val="-4"/>
          <w:sz w:val="24"/>
          <w:szCs w:val="24"/>
        </w:rPr>
        <w:t>*</w:t>
      </w:r>
      <w:r w:rsidR="004A5E68" w:rsidRPr="005C678F">
        <w:rPr>
          <w:rFonts w:ascii="Times New Roman" w:eastAsia="Times New Roman" w:hAnsi="Times New Roman" w:cs="Times New Roman"/>
          <w:bCs/>
          <w:spacing w:val="-4"/>
          <w:sz w:val="24"/>
          <w:szCs w:val="24"/>
        </w:rPr>
        <w:t xml:space="preserve"> </w:t>
      </w:r>
      <w:r w:rsidR="00652E12" w:rsidRPr="005C678F">
        <w:rPr>
          <w:rFonts w:ascii="Times New Roman" w:eastAsia="Times New Roman" w:hAnsi="Times New Roman" w:cs="Times New Roman"/>
          <w:bCs/>
          <w:spacing w:val="-4"/>
          <w:sz w:val="24"/>
          <w:szCs w:val="24"/>
        </w:rPr>
        <w:t>Gatvės, kurių</w:t>
      </w:r>
      <w:bookmarkStart w:id="29" w:name="_Hlk59122766"/>
      <w:r w:rsidR="00652E12" w:rsidRPr="005C678F">
        <w:rPr>
          <w:rFonts w:ascii="Times New Roman" w:eastAsia="Times New Roman" w:hAnsi="Times New Roman" w:cs="Times New Roman"/>
          <w:bCs/>
          <w:spacing w:val="-4"/>
          <w:sz w:val="24"/>
          <w:szCs w:val="24"/>
        </w:rPr>
        <w:t xml:space="preserve"> </w:t>
      </w:r>
      <w:bookmarkEnd w:id="29"/>
      <w:r w:rsidR="00652E12" w:rsidRPr="005C678F">
        <w:rPr>
          <w:rFonts w:ascii="Times New Roman" w:eastAsia="Times New Roman" w:hAnsi="Times New Roman" w:cs="Times New Roman"/>
          <w:bCs/>
          <w:spacing w:val="-4"/>
          <w:sz w:val="24"/>
          <w:szCs w:val="24"/>
        </w:rPr>
        <w:t xml:space="preserve">sąrašas koreguojamas ir tvirtinamas kiekvienais metais prieš šiltojo sezono pradžią, atsižvelgiant į praėjusių </w:t>
      </w:r>
      <w:r w:rsidR="008D3BC9">
        <w:rPr>
          <w:rFonts w:ascii="Times New Roman" w:eastAsia="Times New Roman" w:hAnsi="Times New Roman" w:cs="Times New Roman"/>
          <w:bCs/>
          <w:spacing w:val="-4"/>
          <w:sz w:val="24"/>
          <w:szCs w:val="24"/>
        </w:rPr>
        <w:t>dve</w:t>
      </w:r>
      <w:r w:rsidR="00652E12" w:rsidRPr="005C678F">
        <w:rPr>
          <w:rFonts w:ascii="Times New Roman" w:eastAsia="Times New Roman" w:hAnsi="Times New Roman" w:cs="Times New Roman"/>
          <w:bCs/>
          <w:spacing w:val="-4"/>
          <w:sz w:val="24"/>
          <w:szCs w:val="24"/>
        </w:rPr>
        <w:t xml:space="preserve">jų metų </w:t>
      </w:r>
      <w:r w:rsidR="00ED23B9" w:rsidRPr="005C678F">
        <w:rPr>
          <w:rFonts w:ascii="Times New Roman" w:eastAsia="Times New Roman" w:hAnsi="Times New Roman" w:cs="Times New Roman"/>
          <w:bCs/>
          <w:spacing w:val="-4"/>
          <w:sz w:val="24"/>
          <w:szCs w:val="24"/>
        </w:rPr>
        <w:t>oro taršos (kietosiomis dalelėmis) sklaidos vidutinės metinės (KD</w:t>
      </w:r>
      <w:r w:rsidR="00ED23B9" w:rsidRPr="005C678F">
        <w:rPr>
          <w:rFonts w:ascii="Times New Roman" w:eastAsia="Times New Roman" w:hAnsi="Times New Roman" w:cs="Times New Roman"/>
          <w:bCs/>
          <w:spacing w:val="-4"/>
          <w:sz w:val="24"/>
          <w:szCs w:val="24"/>
          <w:vertAlign w:val="subscript"/>
        </w:rPr>
        <w:t xml:space="preserve">10 </w:t>
      </w:r>
      <w:r w:rsidR="00ED23B9" w:rsidRPr="005C678F">
        <w:rPr>
          <w:rFonts w:ascii="Times New Roman" w:eastAsia="Times New Roman" w:hAnsi="Times New Roman" w:cs="Times New Roman"/>
          <w:bCs/>
          <w:spacing w:val="-4"/>
          <w:sz w:val="24"/>
          <w:szCs w:val="24"/>
        </w:rPr>
        <w:t xml:space="preserve">ir </w:t>
      </w:r>
      <w:r>
        <w:rPr>
          <w:rFonts w:ascii="Times New Roman" w:eastAsia="Times New Roman" w:hAnsi="Times New Roman" w:cs="Times New Roman"/>
          <w:bCs/>
          <w:spacing w:val="-4"/>
          <w:sz w:val="24"/>
          <w:szCs w:val="24"/>
        </w:rPr>
        <w:t>(</w:t>
      </w:r>
      <w:r w:rsidR="00ED23B9" w:rsidRPr="005C678F">
        <w:rPr>
          <w:rFonts w:ascii="Times New Roman" w:eastAsia="Times New Roman" w:hAnsi="Times New Roman" w:cs="Times New Roman"/>
          <w:bCs/>
          <w:spacing w:val="-4"/>
          <w:sz w:val="24"/>
          <w:szCs w:val="24"/>
        </w:rPr>
        <w:t>arba</w:t>
      </w:r>
      <w:r>
        <w:rPr>
          <w:rFonts w:ascii="Times New Roman" w:eastAsia="Times New Roman" w:hAnsi="Times New Roman" w:cs="Times New Roman"/>
          <w:bCs/>
          <w:spacing w:val="-4"/>
          <w:sz w:val="24"/>
          <w:szCs w:val="24"/>
        </w:rPr>
        <w:t>)</w:t>
      </w:r>
      <w:r w:rsidR="00ED23B9" w:rsidRPr="005C678F">
        <w:rPr>
          <w:rFonts w:ascii="Times New Roman" w:eastAsia="Times New Roman" w:hAnsi="Times New Roman" w:cs="Times New Roman"/>
          <w:bCs/>
          <w:spacing w:val="-4"/>
          <w:sz w:val="24"/>
          <w:szCs w:val="24"/>
        </w:rPr>
        <w:t xml:space="preserve"> KD</w:t>
      </w:r>
      <w:r w:rsidR="00ED23B9" w:rsidRPr="005C678F">
        <w:rPr>
          <w:rFonts w:ascii="Times New Roman" w:eastAsia="Times New Roman" w:hAnsi="Times New Roman" w:cs="Times New Roman"/>
          <w:bCs/>
          <w:spacing w:val="-4"/>
          <w:sz w:val="24"/>
          <w:szCs w:val="24"/>
          <w:vertAlign w:val="subscript"/>
        </w:rPr>
        <w:t>2,5</w:t>
      </w:r>
      <w:r w:rsidR="00ED23B9" w:rsidRPr="005C678F">
        <w:rPr>
          <w:rFonts w:ascii="Times New Roman" w:eastAsia="Times New Roman" w:hAnsi="Times New Roman" w:cs="Times New Roman"/>
          <w:bCs/>
          <w:spacing w:val="-4"/>
          <w:sz w:val="24"/>
          <w:szCs w:val="24"/>
        </w:rPr>
        <w:t xml:space="preserve">) koncentracijos žemėlapius </w:t>
      </w:r>
      <w:r w:rsidR="00666EE5" w:rsidRPr="005C678F">
        <w:rPr>
          <w:rFonts w:ascii="Times New Roman" w:eastAsia="Times New Roman" w:hAnsi="Times New Roman" w:cs="Times New Roman"/>
          <w:bCs/>
          <w:spacing w:val="-4"/>
          <w:sz w:val="24"/>
          <w:szCs w:val="24"/>
        </w:rPr>
        <w:t>ir</w:t>
      </w:r>
      <w:r w:rsidR="008D3BC9">
        <w:rPr>
          <w:rFonts w:ascii="Times New Roman" w:eastAsia="Times New Roman" w:hAnsi="Times New Roman" w:cs="Times New Roman"/>
          <w:bCs/>
          <w:spacing w:val="-4"/>
          <w:sz w:val="24"/>
          <w:szCs w:val="24"/>
        </w:rPr>
        <w:t xml:space="preserve"> (</w:t>
      </w:r>
      <w:r w:rsidR="00666EE5" w:rsidRPr="005C678F">
        <w:rPr>
          <w:rFonts w:ascii="Times New Roman" w:eastAsia="Times New Roman" w:hAnsi="Times New Roman" w:cs="Times New Roman"/>
          <w:bCs/>
          <w:spacing w:val="-4"/>
          <w:sz w:val="24"/>
          <w:szCs w:val="24"/>
        </w:rPr>
        <w:t>arba</w:t>
      </w:r>
      <w:r w:rsidR="008D3BC9">
        <w:rPr>
          <w:rFonts w:ascii="Times New Roman" w:eastAsia="Times New Roman" w:hAnsi="Times New Roman" w:cs="Times New Roman"/>
          <w:bCs/>
          <w:spacing w:val="-4"/>
          <w:sz w:val="24"/>
          <w:szCs w:val="24"/>
        </w:rPr>
        <w:t>)</w:t>
      </w:r>
      <w:r w:rsidR="00666EE5" w:rsidRPr="005C678F">
        <w:rPr>
          <w:rFonts w:ascii="Times New Roman" w:eastAsia="Times New Roman" w:hAnsi="Times New Roman" w:cs="Times New Roman"/>
          <w:bCs/>
          <w:spacing w:val="-4"/>
          <w:sz w:val="24"/>
          <w:szCs w:val="24"/>
        </w:rPr>
        <w:t xml:space="preserve"> kito pobūdžio tikslesnius patvirtintus dokumentus.</w:t>
      </w:r>
    </w:p>
    <w:p w14:paraId="45F4CD2D" w14:textId="77777777" w:rsidR="006C41A7" w:rsidRDefault="006C41A7" w:rsidP="00530DC6">
      <w:pPr>
        <w:spacing w:after="0" w:line="240" w:lineRule="auto"/>
        <w:rPr>
          <w:rFonts w:ascii="Times New Roman" w:eastAsia="Times New Roman" w:hAnsi="Times New Roman" w:cs="Times New Roman"/>
          <w:b/>
          <w:sz w:val="24"/>
          <w:szCs w:val="24"/>
        </w:rPr>
      </w:pPr>
    </w:p>
    <w:p w14:paraId="1124C863" w14:textId="581F5B0C" w:rsidR="00885873" w:rsidRPr="005C678F" w:rsidRDefault="00B02969" w:rsidP="00530DC6">
      <w:pPr>
        <w:spacing w:after="0" w:line="240" w:lineRule="auto"/>
        <w:rPr>
          <w:rFonts w:ascii="Times New Roman" w:eastAsia="Times New Roman" w:hAnsi="Times New Roman" w:cs="Times New Roman"/>
          <w:sz w:val="24"/>
          <w:szCs w:val="24"/>
        </w:rPr>
      </w:pPr>
      <w:r w:rsidRPr="005C678F">
        <w:rPr>
          <w:rFonts w:ascii="Times New Roman" w:eastAsia="Times New Roman" w:hAnsi="Times New Roman" w:cs="Times New Roman"/>
          <w:b/>
          <w:sz w:val="24"/>
          <w:szCs w:val="24"/>
        </w:rPr>
        <w:lastRenderedPageBreak/>
        <w:t>2</w:t>
      </w:r>
      <w:r w:rsidR="00885873" w:rsidRPr="005C678F">
        <w:rPr>
          <w:rFonts w:ascii="Times New Roman" w:eastAsia="Times New Roman" w:hAnsi="Times New Roman" w:cs="Times New Roman"/>
          <w:b/>
          <w:sz w:val="24"/>
          <w:szCs w:val="24"/>
        </w:rPr>
        <w:t xml:space="preserve"> lentelė.</w:t>
      </w:r>
      <w:r w:rsidR="00885873" w:rsidRPr="005C678F">
        <w:rPr>
          <w:rFonts w:ascii="Times New Roman" w:eastAsia="Times New Roman" w:hAnsi="Times New Roman" w:cs="Times New Roman"/>
          <w:sz w:val="24"/>
          <w:szCs w:val="24"/>
        </w:rPr>
        <w:t xml:space="preserve"> </w:t>
      </w:r>
      <w:r w:rsidR="00885873" w:rsidRPr="005C678F">
        <w:rPr>
          <w:rFonts w:ascii="Times New Roman" w:eastAsia="Times New Roman" w:hAnsi="Times New Roman" w:cs="Times New Roman"/>
          <w:bCs/>
          <w:sz w:val="24"/>
          <w:szCs w:val="24"/>
        </w:rPr>
        <w:t>Važiuojamosios dalies su žvyro, žvyro ir skaldos, grunto dang</w:t>
      </w:r>
      <w:r w:rsidR="00AE0B00" w:rsidRPr="005C678F">
        <w:rPr>
          <w:rFonts w:ascii="Times New Roman" w:eastAsia="Times New Roman" w:hAnsi="Times New Roman" w:cs="Times New Roman"/>
          <w:bCs/>
          <w:sz w:val="24"/>
          <w:szCs w:val="24"/>
        </w:rPr>
        <w:t>a</w:t>
      </w:r>
      <w:r w:rsidR="00885873" w:rsidRPr="005C678F">
        <w:rPr>
          <w:rFonts w:ascii="Times New Roman" w:eastAsia="Times New Roman" w:hAnsi="Times New Roman" w:cs="Times New Roman"/>
          <w:bCs/>
          <w:sz w:val="24"/>
          <w:szCs w:val="24"/>
        </w:rPr>
        <w:t xml:space="preserve"> dulkėjimo mažinimas</w:t>
      </w:r>
    </w:p>
    <w:tbl>
      <w:tblPr>
        <w:tblStyle w:val="Lentelstinklelis"/>
        <w:tblW w:w="0" w:type="auto"/>
        <w:tblLook w:val="04A0" w:firstRow="1" w:lastRow="0" w:firstColumn="1" w:lastColumn="0" w:noHBand="0" w:noVBand="1"/>
      </w:tblPr>
      <w:tblGrid>
        <w:gridCol w:w="2122"/>
        <w:gridCol w:w="7229"/>
        <w:gridCol w:w="2551"/>
        <w:gridCol w:w="2410"/>
      </w:tblGrid>
      <w:tr w:rsidR="00B25C9D" w:rsidRPr="008D3BC9" w14:paraId="4924F8D6" w14:textId="77777777" w:rsidTr="00B02969">
        <w:trPr>
          <w:trHeight w:val="555"/>
        </w:trPr>
        <w:tc>
          <w:tcPr>
            <w:tcW w:w="2122" w:type="dxa"/>
            <w:vMerge w:val="restart"/>
            <w:tcBorders>
              <w:top w:val="single" w:sz="4" w:space="0" w:color="auto"/>
              <w:left w:val="single" w:sz="4" w:space="0" w:color="auto"/>
              <w:right w:val="single" w:sz="4" w:space="0" w:color="auto"/>
            </w:tcBorders>
            <w:vAlign w:val="center"/>
          </w:tcPr>
          <w:p w14:paraId="7433A322" w14:textId="5E9D9973" w:rsidR="00B25C9D" w:rsidRPr="005C678F" w:rsidRDefault="00B25C9D" w:rsidP="00B02969">
            <w:pPr>
              <w:jc w:val="center"/>
              <w:rPr>
                <w:rFonts w:ascii="Times New Roman" w:eastAsia="Times New Roman" w:hAnsi="Times New Roman" w:cs="Times New Roman"/>
                <w:sz w:val="24"/>
                <w:szCs w:val="24"/>
              </w:rPr>
            </w:pPr>
            <w:r w:rsidRPr="005C678F">
              <w:rPr>
                <w:rFonts w:ascii="Times New Roman" w:eastAsia="Times New Roman" w:hAnsi="Times New Roman" w:cs="Times New Roman"/>
                <w:b/>
                <w:bCs/>
                <w:sz w:val="24"/>
                <w:szCs w:val="24"/>
              </w:rPr>
              <w:t xml:space="preserve">Gatvės </w:t>
            </w:r>
            <w:r w:rsidR="00B02969" w:rsidRPr="005C678F">
              <w:rPr>
                <w:rFonts w:ascii="Times New Roman" w:eastAsia="Times New Roman" w:hAnsi="Times New Roman" w:cs="Times New Roman"/>
                <w:b/>
                <w:bCs/>
                <w:sz w:val="24"/>
                <w:szCs w:val="24"/>
              </w:rPr>
              <w:t>e</w:t>
            </w:r>
            <w:r w:rsidRPr="005C678F">
              <w:rPr>
                <w:rFonts w:ascii="Times New Roman" w:eastAsia="Times New Roman" w:hAnsi="Times New Roman" w:cs="Times New Roman"/>
                <w:b/>
                <w:bCs/>
                <w:sz w:val="24"/>
                <w:szCs w:val="24"/>
              </w:rPr>
              <w:t>lementas</w:t>
            </w:r>
          </w:p>
        </w:tc>
        <w:tc>
          <w:tcPr>
            <w:tcW w:w="7229" w:type="dxa"/>
            <w:vMerge w:val="restart"/>
            <w:vAlign w:val="center"/>
          </w:tcPr>
          <w:p w14:paraId="7C0656D2" w14:textId="77777777" w:rsidR="00B25C9D" w:rsidRPr="005C678F" w:rsidRDefault="00B25C9D" w:rsidP="00B9272D">
            <w:pPr>
              <w:jc w:val="center"/>
              <w:rPr>
                <w:rFonts w:ascii="Times New Roman" w:eastAsia="Times New Roman" w:hAnsi="Times New Roman" w:cs="Times New Roman"/>
                <w:b/>
                <w:bCs/>
                <w:sz w:val="24"/>
                <w:szCs w:val="24"/>
              </w:rPr>
            </w:pPr>
            <w:r w:rsidRPr="005C678F">
              <w:rPr>
                <w:rFonts w:ascii="Times New Roman" w:eastAsia="Times New Roman" w:hAnsi="Times New Roman" w:cs="Times New Roman"/>
                <w:b/>
                <w:bCs/>
                <w:sz w:val="24"/>
                <w:szCs w:val="24"/>
              </w:rPr>
              <w:t>Reikalavimas</w:t>
            </w:r>
          </w:p>
        </w:tc>
        <w:tc>
          <w:tcPr>
            <w:tcW w:w="4961" w:type="dxa"/>
            <w:gridSpan w:val="2"/>
            <w:vAlign w:val="center"/>
          </w:tcPr>
          <w:p w14:paraId="6A7EAAF4" w14:textId="77777777" w:rsidR="00B25C9D" w:rsidRPr="005C678F" w:rsidRDefault="00B25C9D" w:rsidP="00FF3FD3">
            <w:pPr>
              <w:jc w:val="center"/>
              <w:rPr>
                <w:rFonts w:ascii="Times New Roman" w:eastAsia="Times New Roman" w:hAnsi="Times New Roman" w:cs="Times New Roman"/>
                <w:b/>
                <w:bCs/>
                <w:sz w:val="24"/>
                <w:szCs w:val="24"/>
              </w:rPr>
            </w:pPr>
            <w:r w:rsidRPr="005C678F">
              <w:rPr>
                <w:rFonts w:ascii="Times New Roman" w:eastAsia="Times New Roman" w:hAnsi="Times New Roman" w:cs="Times New Roman"/>
                <w:b/>
                <w:bCs/>
                <w:sz w:val="24"/>
                <w:szCs w:val="24"/>
              </w:rPr>
              <w:t>VMPEI aut./parą</w:t>
            </w:r>
          </w:p>
        </w:tc>
      </w:tr>
      <w:tr w:rsidR="00B25C9D" w:rsidRPr="008D3BC9" w14:paraId="51C86F46" w14:textId="77777777" w:rsidTr="00B02969">
        <w:trPr>
          <w:trHeight w:val="280"/>
        </w:trPr>
        <w:tc>
          <w:tcPr>
            <w:tcW w:w="2122" w:type="dxa"/>
            <w:vMerge/>
            <w:tcBorders>
              <w:left w:val="single" w:sz="4" w:space="0" w:color="auto"/>
              <w:right w:val="single" w:sz="4" w:space="0" w:color="auto"/>
            </w:tcBorders>
            <w:vAlign w:val="center"/>
          </w:tcPr>
          <w:p w14:paraId="2A6AFCEA" w14:textId="77777777" w:rsidR="00B25C9D" w:rsidRPr="005C678F" w:rsidRDefault="00B25C9D" w:rsidP="00FF3FD3">
            <w:pPr>
              <w:rPr>
                <w:rFonts w:ascii="Times New Roman" w:eastAsia="Times New Roman" w:hAnsi="Times New Roman" w:cs="Times New Roman"/>
                <w:b/>
                <w:bCs/>
                <w:sz w:val="24"/>
                <w:szCs w:val="24"/>
              </w:rPr>
            </w:pPr>
          </w:p>
        </w:tc>
        <w:tc>
          <w:tcPr>
            <w:tcW w:w="7229" w:type="dxa"/>
            <w:vMerge/>
          </w:tcPr>
          <w:p w14:paraId="6575684F" w14:textId="77777777" w:rsidR="00B25C9D" w:rsidRPr="005C678F" w:rsidRDefault="00B25C9D" w:rsidP="00FF3FD3">
            <w:pPr>
              <w:rPr>
                <w:rFonts w:ascii="Times New Roman" w:eastAsia="Times New Roman" w:hAnsi="Times New Roman" w:cs="Times New Roman"/>
                <w:b/>
                <w:bCs/>
                <w:sz w:val="24"/>
                <w:szCs w:val="24"/>
              </w:rPr>
            </w:pPr>
          </w:p>
        </w:tc>
        <w:tc>
          <w:tcPr>
            <w:tcW w:w="2551" w:type="dxa"/>
            <w:vAlign w:val="center"/>
          </w:tcPr>
          <w:p w14:paraId="642F8D97" w14:textId="44BD35CF" w:rsidR="00B25C9D" w:rsidRPr="005C678F" w:rsidRDefault="00B25C9D" w:rsidP="00FF3FD3">
            <w:pPr>
              <w:jc w:val="center"/>
              <w:rPr>
                <w:rFonts w:ascii="Times New Roman" w:eastAsia="Times New Roman" w:hAnsi="Times New Roman" w:cs="Times New Roman"/>
                <w:b/>
                <w:bCs/>
                <w:sz w:val="24"/>
                <w:szCs w:val="24"/>
              </w:rPr>
            </w:pPr>
            <w:r w:rsidRPr="005C678F">
              <w:rPr>
                <w:rFonts w:ascii="Times New Roman" w:eastAsia="Times New Roman" w:hAnsi="Times New Roman" w:cs="Times New Roman"/>
                <w:b/>
                <w:bCs/>
                <w:sz w:val="24"/>
                <w:szCs w:val="24"/>
              </w:rPr>
              <w:t>&gt; 100</w:t>
            </w:r>
          </w:p>
        </w:tc>
        <w:tc>
          <w:tcPr>
            <w:tcW w:w="2410" w:type="dxa"/>
            <w:vAlign w:val="center"/>
          </w:tcPr>
          <w:p w14:paraId="0F57D378" w14:textId="4DC6E891" w:rsidR="00B25C9D" w:rsidRPr="005C678F" w:rsidRDefault="00B25C9D" w:rsidP="00FF3FD3">
            <w:pPr>
              <w:jc w:val="center"/>
              <w:rPr>
                <w:rFonts w:ascii="Times New Roman" w:eastAsia="Times New Roman" w:hAnsi="Times New Roman" w:cs="Times New Roman"/>
                <w:b/>
                <w:bCs/>
                <w:sz w:val="24"/>
                <w:szCs w:val="24"/>
              </w:rPr>
            </w:pPr>
            <w:r w:rsidRPr="005C678F">
              <w:rPr>
                <w:rFonts w:ascii="Times New Roman" w:eastAsia="Times New Roman" w:hAnsi="Times New Roman" w:cs="Times New Roman"/>
                <w:b/>
                <w:bCs/>
                <w:sz w:val="24"/>
                <w:szCs w:val="24"/>
              </w:rPr>
              <w:t>≤ 100</w:t>
            </w:r>
          </w:p>
        </w:tc>
      </w:tr>
      <w:tr w:rsidR="00B25C9D" w:rsidRPr="008D3BC9" w14:paraId="748F91A5" w14:textId="77777777" w:rsidTr="00B02969">
        <w:trPr>
          <w:trHeight w:val="952"/>
        </w:trPr>
        <w:tc>
          <w:tcPr>
            <w:tcW w:w="2122" w:type="dxa"/>
            <w:tcBorders>
              <w:left w:val="single" w:sz="4" w:space="0" w:color="auto"/>
              <w:right w:val="single" w:sz="4" w:space="0" w:color="auto"/>
            </w:tcBorders>
            <w:vAlign w:val="center"/>
          </w:tcPr>
          <w:p w14:paraId="280BBB2D" w14:textId="5F14BC39" w:rsidR="00B25C9D" w:rsidRPr="005C678F" w:rsidRDefault="00B25C9D" w:rsidP="00B02969">
            <w:pPr>
              <w:spacing w:line="276" w:lineRule="auto"/>
              <w:rPr>
                <w:rFonts w:ascii="Times New Roman" w:eastAsia="Times New Roman" w:hAnsi="Times New Roman" w:cs="Times New Roman"/>
                <w:b/>
                <w:bCs/>
                <w:sz w:val="24"/>
                <w:szCs w:val="24"/>
              </w:rPr>
            </w:pPr>
            <w:r w:rsidRPr="005C678F">
              <w:rPr>
                <w:rFonts w:ascii="Times New Roman" w:eastAsia="Times New Roman" w:hAnsi="Times New Roman" w:cs="Times New Roman"/>
                <w:b/>
                <w:bCs/>
                <w:sz w:val="24"/>
                <w:szCs w:val="24"/>
              </w:rPr>
              <w:t>Važiuojamoji dalis</w:t>
            </w:r>
          </w:p>
          <w:p w14:paraId="1161A40E" w14:textId="073F1E76" w:rsidR="00B25C9D" w:rsidRPr="005C678F" w:rsidRDefault="00B25C9D" w:rsidP="00B02969">
            <w:pPr>
              <w:spacing w:line="276" w:lineRule="auto"/>
              <w:rPr>
                <w:rFonts w:ascii="Times New Roman" w:eastAsia="Times New Roman" w:hAnsi="Times New Roman" w:cs="Times New Roman"/>
                <w:sz w:val="24"/>
                <w:szCs w:val="24"/>
              </w:rPr>
            </w:pPr>
            <w:r w:rsidRPr="005C678F">
              <w:rPr>
                <w:rFonts w:ascii="Times New Roman" w:eastAsia="Times New Roman" w:hAnsi="Times New Roman" w:cs="Times New Roman"/>
                <w:sz w:val="24"/>
                <w:szCs w:val="24"/>
              </w:rPr>
              <w:t xml:space="preserve">(su žvyro, žvyro ir skaldos, </w:t>
            </w:r>
            <w:r w:rsidR="00885873" w:rsidRPr="005C678F">
              <w:rPr>
                <w:rFonts w:ascii="Times New Roman" w:eastAsia="Times New Roman" w:hAnsi="Times New Roman" w:cs="Times New Roman"/>
                <w:sz w:val="24"/>
                <w:szCs w:val="24"/>
              </w:rPr>
              <w:t>grunto</w:t>
            </w:r>
            <w:r w:rsidRPr="005C678F">
              <w:rPr>
                <w:rFonts w:ascii="Times New Roman" w:eastAsia="Times New Roman" w:hAnsi="Times New Roman" w:cs="Times New Roman"/>
                <w:sz w:val="24"/>
                <w:szCs w:val="24"/>
              </w:rPr>
              <w:t xml:space="preserve"> danga)</w:t>
            </w:r>
          </w:p>
        </w:tc>
        <w:tc>
          <w:tcPr>
            <w:tcW w:w="7229" w:type="dxa"/>
            <w:vAlign w:val="center"/>
          </w:tcPr>
          <w:p w14:paraId="69DF5578" w14:textId="5020CC7A" w:rsidR="00B25C9D" w:rsidRPr="005C678F" w:rsidRDefault="00885873" w:rsidP="00530DC6">
            <w:pPr>
              <w:spacing w:line="276" w:lineRule="auto"/>
              <w:rPr>
                <w:rFonts w:ascii="Times New Roman" w:eastAsia="Times New Roman" w:hAnsi="Times New Roman" w:cs="Times New Roman"/>
                <w:sz w:val="24"/>
                <w:szCs w:val="24"/>
              </w:rPr>
            </w:pPr>
            <w:r w:rsidRPr="005C678F">
              <w:rPr>
                <w:rFonts w:ascii="Times New Roman" w:eastAsia="Times New Roman" w:hAnsi="Times New Roman" w:cs="Times New Roman"/>
                <w:sz w:val="24"/>
                <w:szCs w:val="24"/>
              </w:rPr>
              <w:t>Važiuojamosios dalies</w:t>
            </w:r>
            <w:r w:rsidR="00B25C9D" w:rsidRPr="005C678F">
              <w:rPr>
                <w:rFonts w:ascii="Times New Roman" w:eastAsia="Times New Roman" w:hAnsi="Times New Roman" w:cs="Times New Roman"/>
                <w:sz w:val="24"/>
                <w:szCs w:val="24"/>
              </w:rPr>
              <w:t xml:space="preserve"> viršutinį (profiliuojamą) </w:t>
            </w:r>
            <w:r w:rsidRPr="005C678F">
              <w:rPr>
                <w:rFonts w:ascii="Times New Roman" w:eastAsia="Times New Roman" w:hAnsi="Times New Roman" w:cs="Times New Roman"/>
                <w:sz w:val="24"/>
                <w:szCs w:val="24"/>
              </w:rPr>
              <w:t xml:space="preserve">dangos </w:t>
            </w:r>
            <w:r w:rsidR="00B25C9D" w:rsidRPr="005C678F">
              <w:rPr>
                <w:rFonts w:ascii="Times New Roman" w:eastAsia="Times New Roman" w:hAnsi="Times New Roman" w:cs="Times New Roman"/>
                <w:sz w:val="24"/>
                <w:szCs w:val="24"/>
              </w:rPr>
              <w:t>sluoksnį apdoroti</w:t>
            </w:r>
            <w:r w:rsidR="00B9272D" w:rsidRPr="005C678F">
              <w:rPr>
                <w:rFonts w:ascii="Times New Roman" w:eastAsia="Times New Roman" w:hAnsi="Times New Roman" w:cs="Times New Roman"/>
                <w:sz w:val="24"/>
                <w:szCs w:val="24"/>
              </w:rPr>
              <w:t xml:space="preserve"> </w:t>
            </w:r>
            <w:r w:rsidR="00B25C9D" w:rsidRPr="005C678F">
              <w:rPr>
                <w:rFonts w:ascii="Times New Roman" w:eastAsia="Times New Roman" w:hAnsi="Times New Roman" w:cs="Times New Roman"/>
                <w:sz w:val="24"/>
                <w:szCs w:val="24"/>
              </w:rPr>
              <w:t xml:space="preserve"> dulkėjimą mažinančiomis medžiagomis (pagal 4 lentelę)</w:t>
            </w:r>
          </w:p>
        </w:tc>
        <w:tc>
          <w:tcPr>
            <w:tcW w:w="2551" w:type="dxa"/>
            <w:vAlign w:val="center"/>
          </w:tcPr>
          <w:p w14:paraId="37DED920" w14:textId="4803698A" w:rsidR="00B25C9D" w:rsidRPr="005C678F" w:rsidRDefault="00B25C9D" w:rsidP="00530DC6">
            <w:pPr>
              <w:spacing w:line="276" w:lineRule="auto"/>
              <w:jc w:val="center"/>
              <w:rPr>
                <w:rFonts w:ascii="Times New Roman" w:eastAsia="Times New Roman" w:hAnsi="Times New Roman" w:cs="Times New Roman"/>
                <w:sz w:val="24"/>
                <w:szCs w:val="24"/>
              </w:rPr>
            </w:pPr>
            <w:r w:rsidRPr="005C678F">
              <w:rPr>
                <w:rFonts w:ascii="Times New Roman" w:eastAsia="Times New Roman" w:hAnsi="Times New Roman" w:cs="Times New Roman"/>
                <w:sz w:val="24"/>
                <w:szCs w:val="24"/>
              </w:rPr>
              <w:t>taip</w:t>
            </w:r>
          </w:p>
        </w:tc>
        <w:tc>
          <w:tcPr>
            <w:tcW w:w="2410" w:type="dxa"/>
            <w:vAlign w:val="center"/>
          </w:tcPr>
          <w:p w14:paraId="7B3C761D" w14:textId="4240AA7E" w:rsidR="00B25C9D" w:rsidRPr="005C678F" w:rsidRDefault="00B25C9D" w:rsidP="00530DC6">
            <w:pPr>
              <w:spacing w:line="276" w:lineRule="auto"/>
              <w:jc w:val="center"/>
              <w:rPr>
                <w:rFonts w:ascii="Times New Roman" w:eastAsia="Times New Roman" w:hAnsi="Times New Roman" w:cs="Times New Roman"/>
                <w:sz w:val="24"/>
                <w:szCs w:val="24"/>
              </w:rPr>
            </w:pPr>
            <w:r w:rsidRPr="005C678F">
              <w:rPr>
                <w:rFonts w:ascii="Times New Roman" w:eastAsia="Times New Roman" w:hAnsi="Times New Roman" w:cs="Times New Roman"/>
                <w:sz w:val="24"/>
                <w:szCs w:val="24"/>
              </w:rPr>
              <w:t>esant galimybei</w:t>
            </w:r>
          </w:p>
        </w:tc>
      </w:tr>
    </w:tbl>
    <w:p w14:paraId="4FE1DD7C" w14:textId="5D448A0E" w:rsidR="00FF3FD3" w:rsidRPr="00B93A85" w:rsidRDefault="00FF3FD3" w:rsidP="00E465D1">
      <w:pPr>
        <w:rPr>
          <w:rFonts w:ascii="Times New Roman" w:eastAsia="Times New Roman" w:hAnsi="Times New Roman" w:cs="Times New Roman"/>
        </w:rPr>
        <w:sectPr w:rsidR="00FF3FD3" w:rsidRPr="00B93A85" w:rsidSect="002201D7">
          <w:pgSz w:w="16838" w:h="11906" w:orient="landscape"/>
          <w:pgMar w:top="1134" w:right="851" w:bottom="1134" w:left="1418" w:header="567" w:footer="567" w:gutter="0"/>
          <w:cols w:space="1296"/>
          <w:docGrid w:linePitch="360"/>
        </w:sectPr>
      </w:pPr>
    </w:p>
    <w:p w14:paraId="3A053A8C" w14:textId="7753770F" w:rsidR="00632C76" w:rsidRPr="00B93A85" w:rsidRDefault="00632C76" w:rsidP="00867431">
      <w:pPr>
        <w:pStyle w:val="Antrat1"/>
        <w:spacing w:before="0" w:line="240" w:lineRule="auto"/>
        <w:jc w:val="center"/>
        <w:rPr>
          <w:rFonts w:ascii="Times New Roman" w:hAnsi="Times New Roman" w:cs="Times New Roman"/>
          <w:b/>
          <w:color w:val="000000" w:themeColor="text1"/>
          <w:sz w:val="24"/>
          <w:szCs w:val="24"/>
        </w:rPr>
      </w:pPr>
      <w:bookmarkStart w:id="30" w:name="_Toc63621512"/>
      <w:r w:rsidRPr="00B93A85">
        <w:rPr>
          <w:rFonts w:ascii="Times New Roman" w:hAnsi="Times New Roman" w:cs="Times New Roman"/>
          <w:b/>
          <w:color w:val="000000" w:themeColor="text1"/>
          <w:sz w:val="24"/>
          <w:szCs w:val="24"/>
        </w:rPr>
        <w:lastRenderedPageBreak/>
        <w:t>V SKYRIUS</w:t>
      </w:r>
      <w:bookmarkEnd w:id="30"/>
      <w:r w:rsidRPr="00B93A85">
        <w:rPr>
          <w:rFonts w:ascii="Times New Roman" w:hAnsi="Times New Roman" w:cs="Times New Roman"/>
          <w:b/>
          <w:color w:val="000000" w:themeColor="text1"/>
          <w:sz w:val="24"/>
          <w:szCs w:val="24"/>
        </w:rPr>
        <w:t xml:space="preserve"> </w:t>
      </w:r>
    </w:p>
    <w:p w14:paraId="75A3D310" w14:textId="5B9546AB" w:rsidR="00632C76" w:rsidRPr="00B93A85" w:rsidRDefault="006C1CB6" w:rsidP="00867431">
      <w:pPr>
        <w:pStyle w:val="Antrat1"/>
        <w:spacing w:before="0" w:line="240" w:lineRule="auto"/>
        <w:jc w:val="center"/>
        <w:rPr>
          <w:rFonts w:ascii="Times New Roman" w:hAnsi="Times New Roman" w:cs="Times New Roman"/>
          <w:b/>
          <w:color w:val="000000" w:themeColor="text1"/>
          <w:sz w:val="24"/>
          <w:szCs w:val="24"/>
        </w:rPr>
      </w:pPr>
      <w:bookmarkStart w:id="31" w:name="_Toc63621513"/>
      <w:bookmarkStart w:id="32" w:name="_Hlk56696049"/>
      <w:r w:rsidRPr="00B93A85">
        <w:rPr>
          <w:rFonts w:ascii="Times New Roman" w:hAnsi="Times New Roman" w:cs="Times New Roman"/>
          <w:b/>
          <w:color w:val="000000" w:themeColor="text1"/>
          <w:sz w:val="24"/>
          <w:szCs w:val="24"/>
        </w:rPr>
        <w:t>GATVIŲ SU ŽVYRO, ŽVYRO</w:t>
      </w:r>
      <w:r w:rsidR="002201D7">
        <w:rPr>
          <w:rFonts w:ascii="Times New Roman" w:hAnsi="Times New Roman" w:cs="Times New Roman"/>
          <w:b/>
          <w:color w:val="000000" w:themeColor="text1"/>
          <w:sz w:val="24"/>
          <w:szCs w:val="24"/>
        </w:rPr>
        <w:t xml:space="preserve"> IR </w:t>
      </w:r>
      <w:r w:rsidRPr="00B93A85">
        <w:rPr>
          <w:rFonts w:ascii="Times New Roman" w:hAnsi="Times New Roman" w:cs="Times New Roman"/>
          <w:b/>
          <w:color w:val="000000" w:themeColor="text1"/>
          <w:sz w:val="24"/>
          <w:szCs w:val="24"/>
        </w:rPr>
        <w:t>SKALDOS</w:t>
      </w:r>
      <w:r w:rsidR="00A757F0" w:rsidRPr="00B93A85">
        <w:rPr>
          <w:rFonts w:ascii="Times New Roman" w:hAnsi="Times New Roman" w:cs="Times New Roman"/>
          <w:b/>
          <w:color w:val="000000" w:themeColor="text1"/>
          <w:sz w:val="24"/>
          <w:szCs w:val="24"/>
        </w:rPr>
        <w:t>,</w:t>
      </w:r>
      <w:r w:rsidRPr="00B93A85">
        <w:rPr>
          <w:rFonts w:ascii="Times New Roman" w:hAnsi="Times New Roman" w:cs="Times New Roman"/>
          <w:b/>
          <w:color w:val="000000" w:themeColor="text1"/>
          <w:sz w:val="24"/>
          <w:szCs w:val="24"/>
        </w:rPr>
        <w:t xml:space="preserve"> GRUNTO DANG</w:t>
      </w:r>
      <w:r w:rsidR="00A757F0" w:rsidRPr="00B93A85">
        <w:rPr>
          <w:rFonts w:ascii="Times New Roman" w:hAnsi="Times New Roman" w:cs="Times New Roman"/>
          <w:b/>
          <w:color w:val="000000" w:themeColor="text1"/>
          <w:sz w:val="24"/>
          <w:szCs w:val="24"/>
        </w:rPr>
        <w:t>A</w:t>
      </w:r>
      <w:r w:rsidRPr="00B93A85">
        <w:rPr>
          <w:rFonts w:ascii="Times New Roman" w:hAnsi="Times New Roman" w:cs="Times New Roman"/>
          <w:b/>
          <w:color w:val="000000" w:themeColor="text1"/>
          <w:sz w:val="24"/>
          <w:szCs w:val="24"/>
        </w:rPr>
        <w:t xml:space="preserve"> </w:t>
      </w:r>
      <w:r w:rsidR="002201D7" w:rsidRPr="00B93A85">
        <w:rPr>
          <w:rFonts w:ascii="Times New Roman" w:hAnsi="Times New Roman" w:cs="Times New Roman"/>
          <w:b/>
          <w:color w:val="000000" w:themeColor="text1"/>
          <w:sz w:val="24"/>
          <w:szCs w:val="24"/>
        </w:rPr>
        <w:t>DULKĖ</w:t>
      </w:r>
      <w:r w:rsidR="008D3BC9">
        <w:rPr>
          <w:rFonts w:ascii="Times New Roman" w:hAnsi="Times New Roman" w:cs="Times New Roman"/>
          <w:b/>
          <w:color w:val="000000" w:themeColor="text1"/>
          <w:sz w:val="24"/>
          <w:szCs w:val="24"/>
        </w:rPr>
        <w:t>JI</w:t>
      </w:r>
      <w:r w:rsidR="002201D7">
        <w:rPr>
          <w:rFonts w:ascii="Times New Roman" w:hAnsi="Times New Roman" w:cs="Times New Roman"/>
          <w:b/>
          <w:color w:val="000000" w:themeColor="text1"/>
          <w:sz w:val="24"/>
          <w:szCs w:val="24"/>
        </w:rPr>
        <w:t>M</w:t>
      </w:r>
      <w:r w:rsidR="002201D7" w:rsidRPr="00B93A85">
        <w:rPr>
          <w:rFonts w:ascii="Times New Roman" w:hAnsi="Times New Roman" w:cs="Times New Roman"/>
          <w:b/>
          <w:color w:val="000000" w:themeColor="text1"/>
          <w:sz w:val="24"/>
          <w:szCs w:val="24"/>
        </w:rPr>
        <w:t xml:space="preserve">UI </w:t>
      </w:r>
      <w:r w:rsidRPr="00B93A85">
        <w:rPr>
          <w:rFonts w:ascii="Times New Roman" w:hAnsi="Times New Roman" w:cs="Times New Roman"/>
          <w:b/>
          <w:color w:val="000000" w:themeColor="text1"/>
          <w:sz w:val="24"/>
          <w:szCs w:val="24"/>
        </w:rPr>
        <w:t>MAŽINTI NAUDOJAMOS MEDŽIAGOS</w:t>
      </w:r>
      <w:bookmarkEnd w:id="31"/>
    </w:p>
    <w:bookmarkEnd w:id="32"/>
    <w:p w14:paraId="11FDB82A" w14:textId="2769A870" w:rsidR="00D720D4" w:rsidRPr="00B93A85" w:rsidRDefault="00D720D4" w:rsidP="002B3FFE">
      <w:pPr>
        <w:pStyle w:val="Default"/>
        <w:spacing w:line="360" w:lineRule="auto"/>
        <w:ind w:left="284"/>
        <w:rPr>
          <w:sz w:val="22"/>
          <w:szCs w:val="22"/>
        </w:rPr>
      </w:pPr>
    </w:p>
    <w:p w14:paraId="1AA2721A" w14:textId="13D00BE1" w:rsidR="00632C76" w:rsidRPr="00B93A85" w:rsidRDefault="002B3FFE" w:rsidP="00632C76">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18</w:t>
      </w:r>
      <w:r w:rsidR="00632C76" w:rsidRPr="00B93A85">
        <w:rPr>
          <w:rFonts w:ascii="Times New Roman" w:eastAsia="Times New Roman" w:hAnsi="Times New Roman" w:cs="Times New Roman"/>
          <w:sz w:val="24"/>
          <w:szCs w:val="24"/>
        </w:rPr>
        <w:t xml:space="preserve">. </w:t>
      </w:r>
      <w:r w:rsidR="00632C76" w:rsidRPr="00B93A85">
        <w:rPr>
          <w:rFonts w:ascii="Times New Roman" w:hAnsi="Times New Roman" w:cs="Times New Roman"/>
          <w:sz w:val="24"/>
          <w:szCs w:val="24"/>
        </w:rPr>
        <w:t xml:space="preserve">Siekiant </w:t>
      </w:r>
      <w:r w:rsidR="00632C76" w:rsidRPr="00B93A85">
        <w:rPr>
          <w:rFonts w:ascii="Times New Roman" w:hAnsi="Times New Roman" w:cs="Times New Roman"/>
          <w:color w:val="000000"/>
          <w:sz w:val="24"/>
          <w:szCs w:val="24"/>
        </w:rPr>
        <w:t xml:space="preserve">mažinti oro užterštumą </w:t>
      </w:r>
      <w:r w:rsidR="006C1CB6" w:rsidRPr="00B93A85">
        <w:rPr>
          <w:rFonts w:ascii="Times New Roman" w:hAnsi="Times New Roman" w:cs="Times New Roman"/>
          <w:color w:val="000000"/>
          <w:sz w:val="24"/>
          <w:szCs w:val="24"/>
        </w:rPr>
        <w:t xml:space="preserve">kietosiomis dalelėmis, </w:t>
      </w:r>
      <w:r w:rsidR="00B63A05" w:rsidRPr="00B93A85">
        <w:rPr>
          <w:rFonts w:ascii="Times New Roman" w:hAnsi="Times New Roman" w:cs="Times New Roman"/>
          <w:color w:val="000000"/>
          <w:sz w:val="24"/>
          <w:szCs w:val="24"/>
        </w:rPr>
        <w:t>gatv</w:t>
      </w:r>
      <w:r w:rsidR="006C1CB6" w:rsidRPr="00B93A85">
        <w:rPr>
          <w:rFonts w:ascii="Times New Roman" w:hAnsi="Times New Roman" w:cs="Times New Roman"/>
          <w:color w:val="000000"/>
          <w:sz w:val="24"/>
          <w:szCs w:val="24"/>
        </w:rPr>
        <w:t>ių</w:t>
      </w:r>
      <w:r w:rsidR="00B63A05" w:rsidRPr="00B93A85">
        <w:rPr>
          <w:rFonts w:ascii="Times New Roman" w:hAnsi="Times New Roman" w:cs="Times New Roman"/>
          <w:color w:val="000000"/>
          <w:sz w:val="24"/>
          <w:szCs w:val="24"/>
        </w:rPr>
        <w:t xml:space="preserve"> su žvyro</w:t>
      </w:r>
      <w:r w:rsidR="006C1CB6" w:rsidRPr="00B93A85">
        <w:rPr>
          <w:rFonts w:ascii="Times New Roman" w:hAnsi="Times New Roman" w:cs="Times New Roman"/>
          <w:color w:val="000000"/>
          <w:sz w:val="24"/>
          <w:szCs w:val="24"/>
        </w:rPr>
        <w:t>, žvyro</w:t>
      </w:r>
      <w:r w:rsidR="002201D7">
        <w:rPr>
          <w:rFonts w:ascii="Times New Roman" w:hAnsi="Times New Roman" w:cs="Times New Roman"/>
          <w:color w:val="000000"/>
          <w:sz w:val="24"/>
          <w:szCs w:val="24"/>
        </w:rPr>
        <w:t xml:space="preserve"> ir </w:t>
      </w:r>
      <w:r w:rsidR="006C1CB6" w:rsidRPr="00B93A85">
        <w:rPr>
          <w:rFonts w:ascii="Times New Roman" w:hAnsi="Times New Roman" w:cs="Times New Roman"/>
          <w:color w:val="000000"/>
          <w:sz w:val="24"/>
          <w:szCs w:val="24"/>
        </w:rPr>
        <w:t>skaldos</w:t>
      </w:r>
      <w:r w:rsidR="00A757F0" w:rsidRPr="00B93A85">
        <w:rPr>
          <w:rFonts w:ascii="Times New Roman" w:hAnsi="Times New Roman" w:cs="Times New Roman"/>
          <w:color w:val="000000"/>
          <w:sz w:val="24"/>
          <w:szCs w:val="24"/>
        </w:rPr>
        <w:t xml:space="preserve">, </w:t>
      </w:r>
      <w:r w:rsidR="00BA602C">
        <w:rPr>
          <w:rFonts w:ascii="Times New Roman" w:hAnsi="Times New Roman" w:cs="Times New Roman"/>
          <w:color w:val="000000"/>
          <w:sz w:val="24"/>
          <w:szCs w:val="24"/>
        </w:rPr>
        <w:t xml:space="preserve">grunto </w:t>
      </w:r>
      <w:r w:rsidR="00B63A05" w:rsidRPr="00B93A85">
        <w:rPr>
          <w:rFonts w:ascii="Times New Roman" w:hAnsi="Times New Roman" w:cs="Times New Roman"/>
          <w:color w:val="000000"/>
          <w:sz w:val="24"/>
          <w:szCs w:val="24"/>
        </w:rPr>
        <w:t>danga</w:t>
      </w:r>
      <w:r w:rsidR="006C1CB6" w:rsidRPr="00B93A85">
        <w:rPr>
          <w:rFonts w:ascii="Times New Roman" w:hAnsi="Times New Roman" w:cs="Times New Roman"/>
          <w:color w:val="000000"/>
          <w:sz w:val="24"/>
          <w:szCs w:val="24"/>
        </w:rPr>
        <w:t xml:space="preserve"> </w:t>
      </w:r>
      <w:r w:rsidR="008D3BC9" w:rsidRPr="00B93A85">
        <w:rPr>
          <w:rFonts w:ascii="Times New Roman" w:hAnsi="Times New Roman" w:cs="Times New Roman"/>
          <w:color w:val="000000"/>
          <w:sz w:val="24"/>
          <w:szCs w:val="24"/>
        </w:rPr>
        <w:t>dulkė</w:t>
      </w:r>
      <w:r w:rsidR="008D3BC9">
        <w:rPr>
          <w:rFonts w:ascii="Times New Roman" w:hAnsi="Times New Roman" w:cs="Times New Roman"/>
          <w:color w:val="000000"/>
          <w:sz w:val="24"/>
          <w:szCs w:val="24"/>
        </w:rPr>
        <w:t>ji</w:t>
      </w:r>
      <w:r w:rsidR="008D3BC9" w:rsidRPr="00B93A85">
        <w:rPr>
          <w:rFonts w:ascii="Times New Roman" w:hAnsi="Times New Roman" w:cs="Times New Roman"/>
          <w:color w:val="000000"/>
          <w:sz w:val="24"/>
          <w:szCs w:val="24"/>
        </w:rPr>
        <w:t xml:space="preserve">mui </w:t>
      </w:r>
      <w:r w:rsidR="006C1CB6" w:rsidRPr="00B93A85">
        <w:rPr>
          <w:rFonts w:ascii="Times New Roman" w:hAnsi="Times New Roman" w:cs="Times New Roman"/>
          <w:color w:val="000000"/>
          <w:sz w:val="24"/>
          <w:szCs w:val="24"/>
        </w:rPr>
        <w:t xml:space="preserve">mažinti </w:t>
      </w:r>
      <w:r w:rsidR="00632C76" w:rsidRPr="00B93A85">
        <w:rPr>
          <w:rFonts w:ascii="Times New Roman" w:hAnsi="Times New Roman" w:cs="Times New Roman"/>
          <w:color w:val="000000"/>
          <w:sz w:val="24"/>
          <w:szCs w:val="24"/>
        </w:rPr>
        <w:t xml:space="preserve">naudojamos </w:t>
      </w:r>
      <w:proofErr w:type="spellStart"/>
      <w:r w:rsidR="00632C76" w:rsidRPr="00B93A85">
        <w:rPr>
          <w:rFonts w:ascii="Times New Roman" w:hAnsi="Times New Roman" w:cs="Times New Roman"/>
          <w:color w:val="000000"/>
          <w:sz w:val="24"/>
          <w:szCs w:val="24"/>
        </w:rPr>
        <w:t>higroskopiškos</w:t>
      </w:r>
      <w:proofErr w:type="spellEnd"/>
      <w:r w:rsidR="00632C76" w:rsidRPr="00B93A85">
        <w:rPr>
          <w:rFonts w:ascii="Times New Roman" w:hAnsi="Times New Roman" w:cs="Times New Roman"/>
          <w:color w:val="000000"/>
          <w:sz w:val="24"/>
          <w:szCs w:val="24"/>
        </w:rPr>
        <w:t xml:space="preserve"> druskos</w:t>
      </w:r>
      <w:r w:rsidR="00B63A05" w:rsidRPr="00B93A85">
        <w:rPr>
          <w:rFonts w:ascii="Times New Roman" w:hAnsi="Times New Roman" w:cs="Times New Roman"/>
          <w:color w:val="000000"/>
          <w:sz w:val="24"/>
          <w:szCs w:val="24"/>
        </w:rPr>
        <w:t>, sugeriančios iš oro drėgmę</w:t>
      </w:r>
      <w:r w:rsidR="002201D7">
        <w:rPr>
          <w:rFonts w:ascii="Times New Roman" w:hAnsi="Times New Roman" w:cs="Times New Roman"/>
          <w:color w:val="000000"/>
          <w:sz w:val="24"/>
          <w:szCs w:val="24"/>
        </w:rPr>
        <w:t>,</w:t>
      </w:r>
      <w:r w:rsidR="00B63A05" w:rsidRPr="00B93A85">
        <w:rPr>
          <w:rFonts w:ascii="Times New Roman" w:hAnsi="Times New Roman" w:cs="Times New Roman"/>
          <w:color w:val="000000"/>
          <w:sz w:val="24"/>
          <w:szCs w:val="24"/>
        </w:rPr>
        <w:t xml:space="preserve"> arba kiti preparatai.</w:t>
      </w:r>
      <w:r w:rsidR="00632C76" w:rsidRPr="00B93A85">
        <w:rPr>
          <w:rFonts w:ascii="Times New Roman" w:hAnsi="Times New Roman" w:cs="Times New Roman"/>
          <w:color w:val="000000"/>
          <w:sz w:val="24"/>
          <w:szCs w:val="24"/>
        </w:rPr>
        <w:t xml:space="preserve"> </w:t>
      </w:r>
    </w:p>
    <w:p w14:paraId="5DDBC391" w14:textId="7E8766E8" w:rsidR="00317170" w:rsidRPr="00B93A85" w:rsidRDefault="002B3FFE" w:rsidP="00632C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317170" w:rsidRPr="00B93A85">
        <w:rPr>
          <w:rFonts w:ascii="Times New Roman" w:hAnsi="Times New Roman" w:cs="Times New Roman"/>
          <w:sz w:val="24"/>
          <w:szCs w:val="24"/>
        </w:rPr>
        <w:t>. Medžiagos, naudojamos</w:t>
      </w:r>
      <w:r w:rsidR="002201D7">
        <w:rPr>
          <w:rFonts w:ascii="Times New Roman" w:hAnsi="Times New Roman" w:cs="Times New Roman"/>
          <w:sz w:val="24"/>
          <w:szCs w:val="24"/>
        </w:rPr>
        <w:t xml:space="preserve"> gatvių su </w:t>
      </w:r>
      <w:r w:rsidR="00F149C9" w:rsidRPr="00B93A85">
        <w:rPr>
          <w:rFonts w:ascii="Times New Roman" w:hAnsi="Times New Roman" w:cs="Times New Roman"/>
          <w:sz w:val="24"/>
          <w:szCs w:val="24"/>
        </w:rPr>
        <w:t>žvyro, žvyro</w:t>
      </w:r>
      <w:r w:rsidR="002201D7">
        <w:rPr>
          <w:rFonts w:ascii="Times New Roman" w:hAnsi="Times New Roman" w:cs="Times New Roman"/>
          <w:sz w:val="24"/>
          <w:szCs w:val="24"/>
        </w:rPr>
        <w:t xml:space="preserve"> ir </w:t>
      </w:r>
      <w:r w:rsidR="00F149C9" w:rsidRPr="00B93A85">
        <w:rPr>
          <w:rFonts w:ascii="Times New Roman" w:hAnsi="Times New Roman" w:cs="Times New Roman"/>
          <w:sz w:val="24"/>
          <w:szCs w:val="24"/>
        </w:rPr>
        <w:t>skaldos</w:t>
      </w:r>
      <w:r w:rsidR="008D3BC9">
        <w:rPr>
          <w:rFonts w:ascii="Times New Roman" w:hAnsi="Times New Roman" w:cs="Times New Roman"/>
          <w:sz w:val="24"/>
          <w:szCs w:val="24"/>
        </w:rPr>
        <w:t>, grunto</w:t>
      </w:r>
      <w:r w:rsidR="00F149C9" w:rsidRPr="00B93A85">
        <w:rPr>
          <w:rFonts w:ascii="Times New Roman" w:hAnsi="Times New Roman" w:cs="Times New Roman"/>
          <w:sz w:val="24"/>
          <w:szCs w:val="24"/>
        </w:rPr>
        <w:t xml:space="preserve"> </w:t>
      </w:r>
      <w:r w:rsidR="002201D7">
        <w:rPr>
          <w:rFonts w:ascii="Times New Roman" w:hAnsi="Times New Roman" w:cs="Times New Roman"/>
          <w:sz w:val="24"/>
          <w:szCs w:val="24"/>
        </w:rPr>
        <w:t>danga</w:t>
      </w:r>
      <w:r w:rsidR="00317170" w:rsidRPr="00B93A85">
        <w:rPr>
          <w:rFonts w:ascii="Times New Roman" w:hAnsi="Times New Roman" w:cs="Times New Roman"/>
          <w:sz w:val="24"/>
          <w:szCs w:val="24"/>
        </w:rPr>
        <w:t xml:space="preserve"> </w:t>
      </w:r>
      <w:r w:rsidR="008D3BC9" w:rsidRPr="00B93A85">
        <w:rPr>
          <w:rFonts w:ascii="Times New Roman" w:hAnsi="Times New Roman" w:cs="Times New Roman"/>
          <w:sz w:val="24"/>
          <w:szCs w:val="24"/>
        </w:rPr>
        <w:t>dulkė</w:t>
      </w:r>
      <w:r w:rsidR="008D3BC9">
        <w:rPr>
          <w:rFonts w:ascii="Times New Roman" w:hAnsi="Times New Roman" w:cs="Times New Roman"/>
          <w:sz w:val="24"/>
          <w:szCs w:val="24"/>
        </w:rPr>
        <w:t>ji</w:t>
      </w:r>
      <w:r w:rsidR="008D3BC9" w:rsidRPr="00B93A85">
        <w:rPr>
          <w:rFonts w:ascii="Times New Roman" w:hAnsi="Times New Roman" w:cs="Times New Roman"/>
          <w:sz w:val="24"/>
          <w:szCs w:val="24"/>
        </w:rPr>
        <w:t xml:space="preserve">mui </w:t>
      </w:r>
      <w:r w:rsidR="00317170" w:rsidRPr="00B93A85">
        <w:rPr>
          <w:rFonts w:ascii="Times New Roman" w:hAnsi="Times New Roman" w:cs="Times New Roman"/>
          <w:sz w:val="24"/>
          <w:szCs w:val="24"/>
        </w:rPr>
        <w:t>mažinti naudojamos</w:t>
      </w:r>
      <w:r w:rsidR="00F149C9" w:rsidRPr="00B93A85">
        <w:rPr>
          <w:rFonts w:ascii="Times New Roman" w:hAnsi="Times New Roman" w:cs="Times New Roman"/>
          <w:sz w:val="24"/>
          <w:szCs w:val="24"/>
        </w:rPr>
        <w:t xml:space="preserve"> 1</w:t>
      </w:r>
      <w:r w:rsidR="002201D7">
        <w:rPr>
          <w:rFonts w:ascii="Times New Roman" w:hAnsi="Times New Roman" w:cs="Times New Roman"/>
          <w:sz w:val="24"/>
          <w:szCs w:val="24"/>
        </w:rPr>
        <w:t>–</w:t>
      </w:r>
      <w:r w:rsidR="00F149C9" w:rsidRPr="00B93A85">
        <w:rPr>
          <w:rFonts w:ascii="Times New Roman" w:hAnsi="Times New Roman" w:cs="Times New Roman"/>
          <w:sz w:val="24"/>
          <w:szCs w:val="24"/>
        </w:rPr>
        <w:t>2 kartus per šiltąjį sezoną, priklausomai nuo aplinkos sąlygų</w:t>
      </w:r>
      <w:r w:rsidR="00525E63" w:rsidRPr="00B93A85">
        <w:rPr>
          <w:rFonts w:ascii="Times New Roman" w:hAnsi="Times New Roman" w:cs="Times New Roman"/>
          <w:bCs/>
          <w:sz w:val="24"/>
          <w:szCs w:val="24"/>
        </w:rPr>
        <w:t xml:space="preserve">. </w:t>
      </w:r>
    </w:p>
    <w:p w14:paraId="267AA39A" w14:textId="166EE60C" w:rsidR="00F0792A" w:rsidRPr="00B93A85" w:rsidRDefault="00A921A5" w:rsidP="00632C76">
      <w:pPr>
        <w:spacing w:after="0" w:line="360" w:lineRule="auto"/>
        <w:ind w:firstLine="567"/>
        <w:jc w:val="both"/>
        <w:rPr>
          <w:rFonts w:ascii="Times New Roman" w:hAnsi="Times New Roman" w:cs="Times New Roman"/>
          <w:bCs/>
          <w:sz w:val="24"/>
          <w:szCs w:val="24"/>
        </w:rPr>
      </w:pPr>
      <w:r w:rsidRPr="00B93A85">
        <w:rPr>
          <w:rFonts w:ascii="Times New Roman" w:hAnsi="Times New Roman" w:cs="Times New Roman"/>
          <w:sz w:val="24"/>
          <w:szCs w:val="24"/>
        </w:rPr>
        <w:t>2</w:t>
      </w:r>
      <w:r w:rsidR="002B3FFE">
        <w:rPr>
          <w:rFonts w:ascii="Times New Roman" w:hAnsi="Times New Roman" w:cs="Times New Roman"/>
          <w:sz w:val="24"/>
          <w:szCs w:val="24"/>
        </w:rPr>
        <w:t>0</w:t>
      </w:r>
      <w:r w:rsidR="002201D7">
        <w:rPr>
          <w:rFonts w:ascii="Times New Roman" w:hAnsi="Times New Roman" w:cs="Times New Roman"/>
          <w:sz w:val="24"/>
          <w:szCs w:val="24"/>
        </w:rPr>
        <w:t>.</w:t>
      </w:r>
      <w:r w:rsidR="00F0792A" w:rsidRPr="00B93A85">
        <w:rPr>
          <w:rFonts w:ascii="Times New Roman" w:hAnsi="Times New Roman" w:cs="Times New Roman"/>
          <w:bCs/>
          <w:sz w:val="24"/>
          <w:szCs w:val="24"/>
        </w:rPr>
        <w:t xml:space="preserve"> </w:t>
      </w:r>
      <w:r w:rsidR="002201D7">
        <w:rPr>
          <w:rFonts w:ascii="Times New Roman" w:hAnsi="Times New Roman" w:cs="Times New Roman"/>
          <w:bCs/>
          <w:sz w:val="24"/>
          <w:szCs w:val="24"/>
        </w:rPr>
        <w:t>D</w:t>
      </w:r>
      <w:r w:rsidR="002201D7" w:rsidRPr="00B93A85">
        <w:rPr>
          <w:rFonts w:ascii="Times New Roman" w:hAnsi="Times New Roman" w:cs="Times New Roman"/>
          <w:bCs/>
          <w:sz w:val="24"/>
          <w:szCs w:val="24"/>
        </w:rPr>
        <w:t>ulkė</w:t>
      </w:r>
      <w:r w:rsidR="008D3BC9">
        <w:rPr>
          <w:rFonts w:ascii="Times New Roman" w:hAnsi="Times New Roman" w:cs="Times New Roman"/>
          <w:bCs/>
          <w:sz w:val="24"/>
          <w:szCs w:val="24"/>
        </w:rPr>
        <w:t>ji</w:t>
      </w:r>
      <w:r w:rsidR="002201D7" w:rsidRPr="00B93A85">
        <w:rPr>
          <w:rFonts w:ascii="Times New Roman" w:hAnsi="Times New Roman" w:cs="Times New Roman"/>
          <w:bCs/>
          <w:sz w:val="24"/>
          <w:szCs w:val="24"/>
        </w:rPr>
        <w:t xml:space="preserve">mui </w:t>
      </w:r>
      <w:r w:rsidR="00F0792A" w:rsidRPr="00B93A85">
        <w:rPr>
          <w:rFonts w:ascii="Times New Roman" w:hAnsi="Times New Roman" w:cs="Times New Roman"/>
          <w:bCs/>
          <w:sz w:val="24"/>
          <w:szCs w:val="24"/>
        </w:rPr>
        <w:t>mažinti</w:t>
      </w:r>
      <w:r w:rsidR="002201D7" w:rsidRPr="00B93A85">
        <w:rPr>
          <w:rFonts w:ascii="Times New Roman" w:hAnsi="Times New Roman" w:cs="Times New Roman"/>
          <w:sz w:val="24"/>
          <w:szCs w:val="24"/>
        </w:rPr>
        <w:t xml:space="preserve"> </w:t>
      </w:r>
      <w:r w:rsidR="002201D7">
        <w:rPr>
          <w:rFonts w:ascii="Times New Roman" w:hAnsi="Times New Roman" w:cs="Times New Roman"/>
          <w:bCs/>
          <w:sz w:val="24"/>
          <w:szCs w:val="24"/>
        </w:rPr>
        <w:t>n</w:t>
      </w:r>
      <w:r w:rsidR="002201D7" w:rsidRPr="00B93A85">
        <w:rPr>
          <w:rFonts w:ascii="Times New Roman" w:hAnsi="Times New Roman" w:cs="Times New Roman"/>
          <w:bCs/>
          <w:sz w:val="24"/>
          <w:szCs w:val="24"/>
        </w:rPr>
        <w:t>audojamos ir rekomenduojamos medžiagos</w:t>
      </w:r>
      <w:r w:rsidR="00F0792A" w:rsidRPr="00B93A85">
        <w:rPr>
          <w:rFonts w:ascii="Times New Roman" w:hAnsi="Times New Roman" w:cs="Times New Roman"/>
          <w:bCs/>
          <w:sz w:val="24"/>
          <w:szCs w:val="24"/>
        </w:rPr>
        <w:t xml:space="preserve"> pateiktos </w:t>
      </w:r>
      <w:r w:rsidR="00B02969">
        <w:rPr>
          <w:rFonts w:ascii="Times New Roman" w:hAnsi="Times New Roman" w:cs="Times New Roman"/>
          <w:bCs/>
          <w:sz w:val="24"/>
          <w:szCs w:val="24"/>
        </w:rPr>
        <w:t>3</w:t>
      </w:r>
      <w:r w:rsidR="00F0792A" w:rsidRPr="00B93A85">
        <w:rPr>
          <w:rFonts w:ascii="Times New Roman" w:hAnsi="Times New Roman" w:cs="Times New Roman"/>
          <w:bCs/>
          <w:sz w:val="24"/>
          <w:szCs w:val="24"/>
        </w:rPr>
        <w:t xml:space="preserve"> lentelėje.</w:t>
      </w:r>
    </w:p>
    <w:p w14:paraId="5F91F14C" w14:textId="77777777" w:rsidR="000E3E4B" w:rsidRPr="00B93A85" w:rsidRDefault="000E3E4B" w:rsidP="00632C76">
      <w:pPr>
        <w:spacing w:after="0" w:line="360" w:lineRule="auto"/>
        <w:ind w:firstLine="567"/>
        <w:jc w:val="both"/>
        <w:rPr>
          <w:rFonts w:ascii="Times New Roman" w:hAnsi="Times New Roman" w:cs="Times New Roman"/>
          <w:bCs/>
          <w:sz w:val="24"/>
          <w:szCs w:val="24"/>
        </w:rPr>
      </w:pPr>
    </w:p>
    <w:p w14:paraId="52971EFD" w14:textId="377C14A8" w:rsidR="00F0792A" w:rsidRPr="005C678F" w:rsidRDefault="00B02969" w:rsidP="00E53B18">
      <w:pPr>
        <w:spacing w:after="0" w:line="240" w:lineRule="auto"/>
        <w:jc w:val="both"/>
        <w:rPr>
          <w:rFonts w:ascii="Times New Roman" w:hAnsi="Times New Roman" w:cs="Times New Roman"/>
          <w:sz w:val="24"/>
          <w:szCs w:val="24"/>
        </w:rPr>
      </w:pPr>
      <w:r w:rsidRPr="005C678F">
        <w:rPr>
          <w:rFonts w:ascii="Times New Roman" w:hAnsi="Times New Roman" w:cs="Times New Roman"/>
          <w:b/>
          <w:sz w:val="24"/>
          <w:szCs w:val="24"/>
        </w:rPr>
        <w:t>3</w:t>
      </w:r>
      <w:r w:rsidR="00F0792A" w:rsidRPr="005C678F">
        <w:rPr>
          <w:rFonts w:ascii="Times New Roman" w:hAnsi="Times New Roman" w:cs="Times New Roman"/>
          <w:b/>
          <w:sz w:val="24"/>
          <w:szCs w:val="24"/>
        </w:rPr>
        <w:t xml:space="preserve"> lentelė.</w:t>
      </w:r>
      <w:r w:rsidR="00F0792A" w:rsidRPr="005C678F">
        <w:rPr>
          <w:rFonts w:ascii="Times New Roman" w:hAnsi="Times New Roman" w:cs="Times New Roman"/>
          <w:bCs/>
          <w:sz w:val="24"/>
          <w:szCs w:val="24"/>
        </w:rPr>
        <w:t xml:space="preserve"> </w:t>
      </w:r>
      <w:r w:rsidR="00E53B18" w:rsidRPr="005C678F">
        <w:rPr>
          <w:rFonts w:ascii="Times New Roman" w:hAnsi="Times New Roman" w:cs="Times New Roman"/>
          <w:bCs/>
          <w:sz w:val="24"/>
          <w:szCs w:val="24"/>
        </w:rPr>
        <w:t xml:space="preserve">Medžiagos, naudojamos </w:t>
      </w:r>
      <w:r w:rsidR="008D3BC9" w:rsidRPr="005C678F">
        <w:rPr>
          <w:rFonts w:ascii="Times New Roman" w:hAnsi="Times New Roman" w:cs="Times New Roman"/>
          <w:bCs/>
          <w:sz w:val="24"/>
          <w:szCs w:val="24"/>
        </w:rPr>
        <w:t>dulkė</w:t>
      </w:r>
      <w:r w:rsidR="008D3BC9">
        <w:rPr>
          <w:rFonts w:ascii="Times New Roman" w:hAnsi="Times New Roman" w:cs="Times New Roman"/>
          <w:bCs/>
          <w:sz w:val="24"/>
          <w:szCs w:val="24"/>
        </w:rPr>
        <w:t>ji</w:t>
      </w:r>
      <w:r w:rsidR="008D3BC9" w:rsidRPr="005C678F">
        <w:rPr>
          <w:rFonts w:ascii="Times New Roman" w:hAnsi="Times New Roman" w:cs="Times New Roman"/>
          <w:bCs/>
          <w:sz w:val="24"/>
          <w:szCs w:val="24"/>
        </w:rPr>
        <w:t xml:space="preserve">mui </w:t>
      </w:r>
      <w:r w:rsidR="00E53B18" w:rsidRPr="005C678F">
        <w:rPr>
          <w:rFonts w:ascii="Times New Roman" w:hAnsi="Times New Roman" w:cs="Times New Roman"/>
          <w:bCs/>
          <w:sz w:val="24"/>
          <w:szCs w:val="24"/>
        </w:rPr>
        <w:t>mažinti</w:t>
      </w:r>
    </w:p>
    <w:tbl>
      <w:tblPr>
        <w:tblStyle w:val="Lentelstinklelis"/>
        <w:tblW w:w="9493" w:type="dxa"/>
        <w:tblLook w:val="04A0" w:firstRow="1" w:lastRow="0" w:firstColumn="1" w:lastColumn="0" w:noHBand="0" w:noVBand="1"/>
      </w:tblPr>
      <w:tblGrid>
        <w:gridCol w:w="3681"/>
        <w:gridCol w:w="5812"/>
      </w:tblGrid>
      <w:tr w:rsidR="003F64CB" w:rsidRPr="00B93A85" w14:paraId="26C5B2E6" w14:textId="77777777" w:rsidTr="00A757F0">
        <w:trPr>
          <w:trHeight w:val="452"/>
        </w:trPr>
        <w:tc>
          <w:tcPr>
            <w:tcW w:w="9493" w:type="dxa"/>
            <w:gridSpan w:val="2"/>
            <w:vAlign w:val="center"/>
          </w:tcPr>
          <w:p w14:paraId="3AFA4CC9" w14:textId="77777777" w:rsidR="003F64CB" w:rsidRPr="005C678F" w:rsidRDefault="003F64CB" w:rsidP="00445B6F">
            <w:pPr>
              <w:pStyle w:val="Default"/>
              <w:jc w:val="center"/>
              <w:rPr>
                <w:b/>
                <w:bCs/>
              </w:rPr>
            </w:pPr>
            <w:r w:rsidRPr="005C678F">
              <w:rPr>
                <w:b/>
                <w:bCs/>
              </w:rPr>
              <w:t>Medžiagos</w:t>
            </w:r>
          </w:p>
        </w:tc>
      </w:tr>
      <w:tr w:rsidR="003F64CB" w:rsidRPr="00B93A85" w14:paraId="43CFDC2E" w14:textId="77777777" w:rsidTr="00A757F0">
        <w:tc>
          <w:tcPr>
            <w:tcW w:w="9493" w:type="dxa"/>
            <w:gridSpan w:val="2"/>
            <w:vAlign w:val="center"/>
          </w:tcPr>
          <w:p w14:paraId="096CE418" w14:textId="77777777" w:rsidR="003F64CB" w:rsidRPr="005C678F" w:rsidRDefault="003F64CB" w:rsidP="00505703">
            <w:pPr>
              <w:pStyle w:val="Default"/>
            </w:pPr>
            <w:r w:rsidRPr="005C678F">
              <w:t>Vanduo</w:t>
            </w:r>
          </w:p>
        </w:tc>
      </w:tr>
      <w:tr w:rsidR="003F64CB" w:rsidRPr="00B93A85" w14:paraId="57F3EBD1" w14:textId="77777777" w:rsidTr="00A757F0">
        <w:tc>
          <w:tcPr>
            <w:tcW w:w="3681" w:type="dxa"/>
            <w:vAlign w:val="center"/>
          </w:tcPr>
          <w:p w14:paraId="183E9D84" w14:textId="17CC2481" w:rsidR="003F64CB" w:rsidRPr="005C678F" w:rsidRDefault="003F64CB" w:rsidP="00445B6F">
            <w:pPr>
              <w:pStyle w:val="Default"/>
            </w:pPr>
            <w:r w:rsidRPr="005C678F">
              <w:t>Vandenį absorbuojantys produktai (tirpūs</w:t>
            </w:r>
            <w:r w:rsidR="00A757F0" w:rsidRPr="005C678F">
              <w:t xml:space="preserve"> </w:t>
            </w:r>
            <w:r w:rsidRPr="005C678F">
              <w:t>/</w:t>
            </w:r>
            <w:r w:rsidR="00A757F0" w:rsidRPr="005C678F">
              <w:t xml:space="preserve"> </w:t>
            </w:r>
            <w:proofErr w:type="spellStart"/>
            <w:r w:rsidRPr="005C678F">
              <w:t>higroskopiški</w:t>
            </w:r>
            <w:proofErr w:type="spellEnd"/>
            <w:r w:rsidRPr="005C678F">
              <w:t>)</w:t>
            </w:r>
          </w:p>
        </w:tc>
        <w:tc>
          <w:tcPr>
            <w:tcW w:w="5812" w:type="dxa"/>
            <w:vAlign w:val="center"/>
          </w:tcPr>
          <w:p w14:paraId="352D8B66" w14:textId="0A7A1491" w:rsidR="003F64CB" w:rsidRPr="005C678F" w:rsidRDefault="003F64CB" w:rsidP="00445B6F">
            <w:pPr>
              <w:pStyle w:val="Default"/>
            </w:pPr>
            <w:r w:rsidRPr="005C678F">
              <w:t>Kalcio chloridas (CaCl</w:t>
            </w:r>
            <w:r w:rsidRPr="005C678F">
              <w:rPr>
                <w:vertAlign w:val="subscript"/>
              </w:rPr>
              <w:t>2</w:t>
            </w:r>
            <w:r w:rsidRPr="005C678F">
              <w:t>)</w:t>
            </w:r>
          </w:p>
          <w:p w14:paraId="2F49959B" w14:textId="0873C81C" w:rsidR="003F64CB" w:rsidRPr="005C678F" w:rsidRDefault="003F64CB" w:rsidP="00445B6F">
            <w:pPr>
              <w:pStyle w:val="Default"/>
            </w:pPr>
            <w:r w:rsidRPr="005C678F">
              <w:t>Magnio chloridas (MgCl</w:t>
            </w:r>
            <w:r w:rsidRPr="005C678F">
              <w:rPr>
                <w:vertAlign w:val="subscript"/>
              </w:rPr>
              <w:t>2</w:t>
            </w:r>
            <w:r w:rsidRPr="005C678F">
              <w:t xml:space="preserve">) </w:t>
            </w:r>
          </w:p>
          <w:p w14:paraId="383E2FAD" w14:textId="2BAB34D4" w:rsidR="003F64CB" w:rsidRPr="005C678F" w:rsidRDefault="003F64CB" w:rsidP="00445B6F">
            <w:pPr>
              <w:pStyle w:val="Default"/>
            </w:pPr>
            <w:r w:rsidRPr="005C678F">
              <w:t>Kalcio magnio acetatas (CMA)</w:t>
            </w:r>
          </w:p>
          <w:p w14:paraId="621667F4" w14:textId="1D387402" w:rsidR="003F64CB" w:rsidRPr="005C678F" w:rsidRDefault="003F64CB" w:rsidP="00445B6F">
            <w:pPr>
              <w:pStyle w:val="Default"/>
            </w:pPr>
            <w:r w:rsidRPr="005C678F">
              <w:t xml:space="preserve">Kalio </w:t>
            </w:r>
            <w:proofErr w:type="spellStart"/>
            <w:r w:rsidRPr="005C678F">
              <w:t>formiatas</w:t>
            </w:r>
            <w:proofErr w:type="spellEnd"/>
          </w:p>
          <w:p w14:paraId="34FD3513" w14:textId="77777777" w:rsidR="003F64CB" w:rsidRPr="005C678F" w:rsidRDefault="003F64CB" w:rsidP="00445B6F">
            <w:pPr>
              <w:pStyle w:val="Default"/>
            </w:pPr>
            <w:r w:rsidRPr="005C678F">
              <w:t>Natrio chloridas (NaCl)</w:t>
            </w:r>
          </w:p>
        </w:tc>
      </w:tr>
      <w:tr w:rsidR="003F64CB" w:rsidRPr="00B93A85" w14:paraId="61FA5B99" w14:textId="77777777" w:rsidTr="00A757F0">
        <w:tc>
          <w:tcPr>
            <w:tcW w:w="3681" w:type="dxa"/>
            <w:vAlign w:val="center"/>
          </w:tcPr>
          <w:p w14:paraId="43AAA524" w14:textId="77777777" w:rsidR="003F64CB" w:rsidRPr="005C678F" w:rsidRDefault="003F64CB" w:rsidP="00445B6F">
            <w:pPr>
              <w:pStyle w:val="Default"/>
            </w:pPr>
            <w:r w:rsidRPr="005C678F">
              <w:t>Organiniai produktai</w:t>
            </w:r>
          </w:p>
        </w:tc>
        <w:tc>
          <w:tcPr>
            <w:tcW w:w="5812" w:type="dxa"/>
            <w:vAlign w:val="center"/>
          </w:tcPr>
          <w:p w14:paraId="048E255B" w14:textId="1AAF4FAE" w:rsidR="003F64CB" w:rsidRPr="005C678F" w:rsidRDefault="003F64CB" w:rsidP="00445B6F">
            <w:pPr>
              <w:pStyle w:val="Default"/>
            </w:pPr>
            <w:proofErr w:type="spellStart"/>
            <w:r w:rsidRPr="005C678F">
              <w:t>Lig</w:t>
            </w:r>
            <w:r w:rsidR="00131CEB" w:rsidRPr="005C678F">
              <w:t>no</w:t>
            </w:r>
            <w:r w:rsidRPr="005C678F">
              <w:t>sulfonatas</w:t>
            </w:r>
            <w:proofErr w:type="spellEnd"/>
          </w:p>
          <w:p w14:paraId="5C3BCE47" w14:textId="77777777" w:rsidR="003F64CB" w:rsidRPr="005C678F" w:rsidRDefault="003F64CB" w:rsidP="00445B6F">
            <w:pPr>
              <w:pStyle w:val="Default"/>
            </w:pPr>
            <w:r w:rsidRPr="005C678F">
              <w:t>Melasa</w:t>
            </w:r>
          </w:p>
          <w:p w14:paraId="7D6558CC" w14:textId="77777777" w:rsidR="003F64CB" w:rsidRPr="005C678F" w:rsidRDefault="003F64CB" w:rsidP="00445B6F">
            <w:pPr>
              <w:pStyle w:val="Default"/>
            </w:pPr>
            <w:r w:rsidRPr="005C678F">
              <w:t>Augaliniai aliejai ir kt.</w:t>
            </w:r>
          </w:p>
        </w:tc>
      </w:tr>
      <w:tr w:rsidR="003F64CB" w:rsidRPr="00B93A85" w14:paraId="2EAEE64C" w14:textId="77777777" w:rsidTr="00A757F0">
        <w:tc>
          <w:tcPr>
            <w:tcW w:w="3681" w:type="dxa"/>
            <w:vAlign w:val="center"/>
          </w:tcPr>
          <w:p w14:paraId="5C98EBA0" w14:textId="77777777" w:rsidR="003F64CB" w:rsidRPr="005C678F" w:rsidRDefault="003F64CB" w:rsidP="00445B6F">
            <w:pPr>
              <w:pStyle w:val="Default"/>
            </w:pPr>
            <w:r w:rsidRPr="005C678F">
              <w:t>Naftos produktai</w:t>
            </w:r>
          </w:p>
        </w:tc>
        <w:tc>
          <w:tcPr>
            <w:tcW w:w="5812" w:type="dxa"/>
            <w:vAlign w:val="center"/>
          </w:tcPr>
          <w:p w14:paraId="71943A4E" w14:textId="77777777" w:rsidR="003F64CB" w:rsidRPr="005C678F" w:rsidRDefault="003F64CB" w:rsidP="00445B6F">
            <w:pPr>
              <w:pStyle w:val="Default"/>
            </w:pPr>
            <w:r w:rsidRPr="005C678F">
              <w:t>Bituminės emulsijos</w:t>
            </w:r>
          </w:p>
          <w:p w14:paraId="7A350ABA" w14:textId="77777777" w:rsidR="003F64CB" w:rsidRPr="005C678F" w:rsidRDefault="003F64CB" w:rsidP="00445B6F">
            <w:pPr>
              <w:pStyle w:val="Default"/>
            </w:pPr>
            <w:r w:rsidRPr="005C678F">
              <w:t>Modifikuota bituminė emulsija</w:t>
            </w:r>
          </w:p>
          <w:p w14:paraId="5E8DB2BA" w14:textId="5EBAA747" w:rsidR="00131CEB" w:rsidRPr="005C678F" w:rsidRDefault="00131CEB" w:rsidP="00445B6F">
            <w:pPr>
              <w:pStyle w:val="Default"/>
            </w:pPr>
            <w:r w:rsidRPr="005C678F">
              <w:t xml:space="preserve">Aliejai </w:t>
            </w:r>
          </w:p>
        </w:tc>
      </w:tr>
      <w:tr w:rsidR="003F64CB" w:rsidRPr="00B93A85" w14:paraId="68F2C0A2" w14:textId="77777777" w:rsidTr="00A757F0">
        <w:tc>
          <w:tcPr>
            <w:tcW w:w="3681" w:type="dxa"/>
            <w:vAlign w:val="center"/>
          </w:tcPr>
          <w:p w14:paraId="06C5BDAA" w14:textId="77777777" w:rsidR="003F64CB" w:rsidRPr="005C678F" w:rsidRDefault="003F64CB" w:rsidP="00445B6F">
            <w:pPr>
              <w:pStyle w:val="Default"/>
            </w:pPr>
            <w:r w:rsidRPr="005C678F">
              <w:t>Sintetiniai polimero produktai</w:t>
            </w:r>
          </w:p>
        </w:tc>
        <w:tc>
          <w:tcPr>
            <w:tcW w:w="5812" w:type="dxa"/>
            <w:vAlign w:val="center"/>
          </w:tcPr>
          <w:p w14:paraId="6B09E43E" w14:textId="77777777" w:rsidR="003F64CB" w:rsidRPr="005C678F" w:rsidRDefault="003F64CB" w:rsidP="00445B6F">
            <w:pPr>
              <w:pStyle w:val="Default"/>
            </w:pPr>
            <w:r w:rsidRPr="005C678F">
              <w:t>Polivinilo acetatas</w:t>
            </w:r>
          </w:p>
          <w:p w14:paraId="75861548" w14:textId="77777777" w:rsidR="003F64CB" w:rsidRPr="005C678F" w:rsidRDefault="003F64CB" w:rsidP="00445B6F">
            <w:pPr>
              <w:pStyle w:val="Default"/>
            </w:pPr>
            <w:r w:rsidRPr="005C678F">
              <w:t>Vinilo akrilatas</w:t>
            </w:r>
          </w:p>
        </w:tc>
      </w:tr>
      <w:tr w:rsidR="003F64CB" w:rsidRPr="00B93A85" w14:paraId="5A2FFF6A" w14:textId="77777777" w:rsidTr="00A757F0">
        <w:tc>
          <w:tcPr>
            <w:tcW w:w="3681" w:type="dxa"/>
            <w:vAlign w:val="center"/>
          </w:tcPr>
          <w:p w14:paraId="43D4F572" w14:textId="77777777" w:rsidR="003F64CB" w:rsidRPr="005C678F" w:rsidRDefault="003F64CB" w:rsidP="00445B6F">
            <w:pPr>
              <w:pStyle w:val="Default"/>
            </w:pPr>
            <w:r w:rsidRPr="005C678F">
              <w:t>Molio priemaišos</w:t>
            </w:r>
          </w:p>
        </w:tc>
        <w:tc>
          <w:tcPr>
            <w:tcW w:w="5812" w:type="dxa"/>
            <w:vAlign w:val="center"/>
          </w:tcPr>
          <w:p w14:paraId="5BD8F426" w14:textId="77777777" w:rsidR="003F64CB" w:rsidRPr="005C678F" w:rsidRDefault="003F64CB" w:rsidP="00445B6F">
            <w:pPr>
              <w:pStyle w:val="Default"/>
            </w:pPr>
            <w:proofErr w:type="spellStart"/>
            <w:r w:rsidRPr="005C678F">
              <w:t>Betonitas</w:t>
            </w:r>
            <w:proofErr w:type="spellEnd"/>
          </w:p>
          <w:p w14:paraId="2D1B3890" w14:textId="77777777" w:rsidR="003F64CB" w:rsidRPr="005C678F" w:rsidRDefault="003F64CB" w:rsidP="00445B6F">
            <w:pPr>
              <w:pStyle w:val="Default"/>
            </w:pPr>
            <w:proofErr w:type="spellStart"/>
            <w:r w:rsidRPr="005C678F">
              <w:t>Montmorilonitas</w:t>
            </w:r>
            <w:proofErr w:type="spellEnd"/>
          </w:p>
        </w:tc>
      </w:tr>
    </w:tbl>
    <w:p w14:paraId="6A60846D" w14:textId="77777777" w:rsidR="001A1DA7" w:rsidRPr="00B93A85" w:rsidRDefault="001A1DA7"/>
    <w:p w14:paraId="0F153888" w14:textId="0816B08E" w:rsidR="001A1DA7" w:rsidRPr="00B93A85" w:rsidRDefault="002201D7" w:rsidP="005C678F">
      <w:pPr>
        <w:jc w:val="center"/>
      </w:pPr>
      <w:r>
        <w:t>_______________________________________</w:t>
      </w:r>
    </w:p>
    <w:p w14:paraId="7B8E9EF1" w14:textId="1B287964" w:rsidR="00D720D4" w:rsidRPr="00B93A85" w:rsidRDefault="00D720D4"/>
    <w:sectPr w:rsidR="00D720D4" w:rsidRPr="00B93A85" w:rsidSect="005C678F">
      <w:pgSz w:w="11906" w:h="16838"/>
      <w:pgMar w:top="1134" w:right="992"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F4FE" w14:textId="77777777" w:rsidR="00DB43C0" w:rsidRDefault="00DB43C0" w:rsidP="004562AF">
      <w:pPr>
        <w:spacing w:after="0" w:line="240" w:lineRule="auto"/>
      </w:pPr>
      <w:r>
        <w:separator/>
      </w:r>
    </w:p>
  </w:endnote>
  <w:endnote w:type="continuationSeparator" w:id="0">
    <w:p w14:paraId="57BF44DD" w14:textId="77777777" w:rsidR="00DB43C0" w:rsidRDefault="00DB43C0" w:rsidP="0045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T1D1t00">
    <w:altName w:val="Calibri"/>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3C6" w14:textId="5DC2E88D" w:rsidR="00E0630F" w:rsidRPr="000015FC" w:rsidRDefault="00E0630F">
    <w:pPr>
      <w:pStyle w:val="Porat"/>
      <w:jc w:val="right"/>
      <w:rPr>
        <w:rFonts w:ascii="Times New Roman" w:hAnsi="Times New Roman" w:cs="Times New Roman"/>
      </w:rPr>
    </w:pPr>
  </w:p>
  <w:p w14:paraId="45D437F8" w14:textId="77777777" w:rsidR="00E0630F" w:rsidRDefault="00E0630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84D2" w14:textId="77777777" w:rsidR="00DB43C0" w:rsidRDefault="00DB43C0" w:rsidP="004562AF">
      <w:pPr>
        <w:spacing w:after="0" w:line="240" w:lineRule="auto"/>
      </w:pPr>
      <w:r>
        <w:separator/>
      </w:r>
    </w:p>
  </w:footnote>
  <w:footnote w:type="continuationSeparator" w:id="0">
    <w:p w14:paraId="732F12AD" w14:textId="77777777" w:rsidR="00DB43C0" w:rsidRDefault="00DB43C0" w:rsidP="0045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77704"/>
      <w:docPartObj>
        <w:docPartGallery w:val="Page Numbers (Top of Page)"/>
        <w:docPartUnique/>
      </w:docPartObj>
    </w:sdtPr>
    <w:sdtEndPr>
      <w:rPr>
        <w:rFonts w:ascii="Times New Roman" w:hAnsi="Times New Roman" w:cs="Times New Roman"/>
        <w:sz w:val="24"/>
        <w:szCs w:val="24"/>
      </w:rPr>
    </w:sdtEndPr>
    <w:sdtContent>
      <w:p w14:paraId="65EE40A1" w14:textId="25589322" w:rsidR="002201D7" w:rsidRPr="005C678F" w:rsidRDefault="002201D7">
        <w:pPr>
          <w:pStyle w:val="Antrats"/>
          <w:jc w:val="center"/>
          <w:rPr>
            <w:rFonts w:ascii="Times New Roman" w:hAnsi="Times New Roman" w:cs="Times New Roman"/>
            <w:sz w:val="24"/>
            <w:szCs w:val="24"/>
          </w:rPr>
        </w:pPr>
        <w:r w:rsidRPr="005C678F">
          <w:rPr>
            <w:rFonts w:ascii="Times New Roman" w:hAnsi="Times New Roman" w:cs="Times New Roman"/>
            <w:sz w:val="24"/>
            <w:szCs w:val="24"/>
          </w:rPr>
          <w:fldChar w:fldCharType="begin"/>
        </w:r>
        <w:r w:rsidRPr="005C678F">
          <w:rPr>
            <w:rFonts w:ascii="Times New Roman" w:hAnsi="Times New Roman" w:cs="Times New Roman"/>
            <w:sz w:val="24"/>
            <w:szCs w:val="24"/>
          </w:rPr>
          <w:instrText>PAGE   \* MERGEFORMAT</w:instrText>
        </w:r>
        <w:r w:rsidRPr="005C678F">
          <w:rPr>
            <w:rFonts w:ascii="Times New Roman" w:hAnsi="Times New Roman" w:cs="Times New Roman"/>
            <w:sz w:val="24"/>
            <w:szCs w:val="24"/>
          </w:rPr>
          <w:fldChar w:fldCharType="separate"/>
        </w:r>
        <w:r w:rsidRPr="005C678F">
          <w:rPr>
            <w:rFonts w:ascii="Times New Roman" w:hAnsi="Times New Roman" w:cs="Times New Roman"/>
            <w:sz w:val="24"/>
            <w:szCs w:val="24"/>
          </w:rPr>
          <w:t>2</w:t>
        </w:r>
        <w:r w:rsidRPr="005C678F">
          <w:rPr>
            <w:rFonts w:ascii="Times New Roman" w:hAnsi="Times New Roman" w:cs="Times New Roman"/>
            <w:sz w:val="24"/>
            <w:szCs w:val="24"/>
          </w:rPr>
          <w:fldChar w:fldCharType="end"/>
        </w:r>
      </w:p>
    </w:sdtContent>
  </w:sdt>
  <w:p w14:paraId="010096A7" w14:textId="77777777" w:rsidR="002201D7" w:rsidRDefault="002201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30A"/>
    <w:multiLevelType w:val="multilevel"/>
    <w:tmpl w:val="6D8E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A7B0F"/>
    <w:multiLevelType w:val="multilevel"/>
    <w:tmpl w:val="A2D8C67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48506C3A"/>
    <w:multiLevelType w:val="hybridMultilevel"/>
    <w:tmpl w:val="B26EC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1F1D8A"/>
    <w:multiLevelType w:val="hybridMultilevel"/>
    <w:tmpl w:val="F0A80F7E"/>
    <w:lvl w:ilvl="0" w:tplc="D818AF3A">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D06664"/>
    <w:multiLevelType w:val="hybridMultilevel"/>
    <w:tmpl w:val="5FF2536C"/>
    <w:lvl w:ilvl="0" w:tplc="CA9C47A2">
      <w:start w:val="1"/>
      <w:numFmt w:val="bullet"/>
      <w:lvlText w:val=""/>
      <w:lvlJc w:val="left"/>
      <w:pPr>
        <w:ind w:left="389" w:hanging="360"/>
      </w:pPr>
      <w:rPr>
        <w:rFonts w:ascii="Wingdings" w:eastAsiaTheme="minorHAnsi" w:hAnsi="Wingdings" w:cs="Times New Roman" w:hint="default"/>
      </w:rPr>
    </w:lvl>
    <w:lvl w:ilvl="1" w:tplc="04270003" w:tentative="1">
      <w:start w:val="1"/>
      <w:numFmt w:val="bullet"/>
      <w:lvlText w:val="o"/>
      <w:lvlJc w:val="left"/>
      <w:pPr>
        <w:ind w:left="1109" w:hanging="360"/>
      </w:pPr>
      <w:rPr>
        <w:rFonts w:ascii="Courier New" w:hAnsi="Courier New" w:cs="Courier New" w:hint="default"/>
      </w:rPr>
    </w:lvl>
    <w:lvl w:ilvl="2" w:tplc="04270005" w:tentative="1">
      <w:start w:val="1"/>
      <w:numFmt w:val="bullet"/>
      <w:lvlText w:val=""/>
      <w:lvlJc w:val="left"/>
      <w:pPr>
        <w:ind w:left="1829" w:hanging="360"/>
      </w:pPr>
      <w:rPr>
        <w:rFonts w:ascii="Wingdings" w:hAnsi="Wingdings" w:hint="default"/>
      </w:rPr>
    </w:lvl>
    <w:lvl w:ilvl="3" w:tplc="04270001" w:tentative="1">
      <w:start w:val="1"/>
      <w:numFmt w:val="bullet"/>
      <w:lvlText w:val=""/>
      <w:lvlJc w:val="left"/>
      <w:pPr>
        <w:ind w:left="2549" w:hanging="360"/>
      </w:pPr>
      <w:rPr>
        <w:rFonts w:ascii="Symbol" w:hAnsi="Symbol" w:hint="default"/>
      </w:rPr>
    </w:lvl>
    <w:lvl w:ilvl="4" w:tplc="04270003" w:tentative="1">
      <w:start w:val="1"/>
      <w:numFmt w:val="bullet"/>
      <w:lvlText w:val="o"/>
      <w:lvlJc w:val="left"/>
      <w:pPr>
        <w:ind w:left="3269" w:hanging="360"/>
      </w:pPr>
      <w:rPr>
        <w:rFonts w:ascii="Courier New" w:hAnsi="Courier New" w:cs="Courier New" w:hint="default"/>
      </w:rPr>
    </w:lvl>
    <w:lvl w:ilvl="5" w:tplc="04270005" w:tentative="1">
      <w:start w:val="1"/>
      <w:numFmt w:val="bullet"/>
      <w:lvlText w:val=""/>
      <w:lvlJc w:val="left"/>
      <w:pPr>
        <w:ind w:left="3989" w:hanging="360"/>
      </w:pPr>
      <w:rPr>
        <w:rFonts w:ascii="Wingdings" w:hAnsi="Wingdings" w:hint="default"/>
      </w:rPr>
    </w:lvl>
    <w:lvl w:ilvl="6" w:tplc="04270001" w:tentative="1">
      <w:start w:val="1"/>
      <w:numFmt w:val="bullet"/>
      <w:lvlText w:val=""/>
      <w:lvlJc w:val="left"/>
      <w:pPr>
        <w:ind w:left="4709" w:hanging="360"/>
      </w:pPr>
      <w:rPr>
        <w:rFonts w:ascii="Symbol" w:hAnsi="Symbol" w:hint="default"/>
      </w:rPr>
    </w:lvl>
    <w:lvl w:ilvl="7" w:tplc="04270003" w:tentative="1">
      <w:start w:val="1"/>
      <w:numFmt w:val="bullet"/>
      <w:lvlText w:val="o"/>
      <w:lvlJc w:val="left"/>
      <w:pPr>
        <w:ind w:left="5429" w:hanging="360"/>
      </w:pPr>
      <w:rPr>
        <w:rFonts w:ascii="Courier New" w:hAnsi="Courier New" w:cs="Courier New" w:hint="default"/>
      </w:rPr>
    </w:lvl>
    <w:lvl w:ilvl="8" w:tplc="04270005" w:tentative="1">
      <w:start w:val="1"/>
      <w:numFmt w:val="bullet"/>
      <w:lvlText w:val=""/>
      <w:lvlJc w:val="left"/>
      <w:pPr>
        <w:ind w:left="6149" w:hanging="360"/>
      </w:pPr>
      <w:rPr>
        <w:rFonts w:ascii="Wingdings" w:hAnsi="Wingdings" w:hint="default"/>
      </w:rPr>
    </w:lvl>
  </w:abstractNum>
  <w:num w:numId="1" w16cid:durableId="647246476">
    <w:abstractNumId w:val="3"/>
  </w:num>
  <w:num w:numId="2" w16cid:durableId="1986615948">
    <w:abstractNumId w:val="4"/>
  </w:num>
  <w:num w:numId="3" w16cid:durableId="1399475094">
    <w:abstractNumId w:val="1"/>
  </w:num>
  <w:num w:numId="4" w16cid:durableId="2116708194">
    <w:abstractNumId w:val="0"/>
  </w:num>
  <w:num w:numId="5" w16cid:durableId="478183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F0"/>
    <w:rsid w:val="00000C14"/>
    <w:rsid w:val="000015FC"/>
    <w:rsid w:val="00003A88"/>
    <w:rsid w:val="00004EE5"/>
    <w:rsid w:val="00015528"/>
    <w:rsid w:val="00024B62"/>
    <w:rsid w:val="0002592B"/>
    <w:rsid w:val="00026BC2"/>
    <w:rsid w:val="00030129"/>
    <w:rsid w:val="000331C6"/>
    <w:rsid w:val="00065598"/>
    <w:rsid w:val="00066F7F"/>
    <w:rsid w:val="000673D0"/>
    <w:rsid w:val="00067C7E"/>
    <w:rsid w:val="000705BD"/>
    <w:rsid w:val="0007123D"/>
    <w:rsid w:val="00072214"/>
    <w:rsid w:val="0007752B"/>
    <w:rsid w:val="000846F5"/>
    <w:rsid w:val="000954F0"/>
    <w:rsid w:val="000A2BE9"/>
    <w:rsid w:val="000A4F5D"/>
    <w:rsid w:val="000C4189"/>
    <w:rsid w:val="000D44C3"/>
    <w:rsid w:val="000D52CF"/>
    <w:rsid w:val="000E3E4B"/>
    <w:rsid w:val="000E5054"/>
    <w:rsid w:val="000F360F"/>
    <w:rsid w:val="000F47E6"/>
    <w:rsid w:val="00101FCD"/>
    <w:rsid w:val="0010264A"/>
    <w:rsid w:val="00103C0D"/>
    <w:rsid w:val="00107EE6"/>
    <w:rsid w:val="00112F55"/>
    <w:rsid w:val="00114024"/>
    <w:rsid w:val="00131BC3"/>
    <w:rsid w:val="00131CEB"/>
    <w:rsid w:val="00133A39"/>
    <w:rsid w:val="001354D3"/>
    <w:rsid w:val="001448E0"/>
    <w:rsid w:val="00146944"/>
    <w:rsid w:val="00153159"/>
    <w:rsid w:val="00154641"/>
    <w:rsid w:val="001641E0"/>
    <w:rsid w:val="00164AF2"/>
    <w:rsid w:val="00165D6B"/>
    <w:rsid w:val="00166A11"/>
    <w:rsid w:val="0016700C"/>
    <w:rsid w:val="00171AD0"/>
    <w:rsid w:val="00180CE4"/>
    <w:rsid w:val="0019179C"/>
    <w:rsid w:val="001935E5"/>
    <w:rsid w:val="00195A5B"/>
    <w:rsid w:val="001A09ED"/>
    <w:rsid w:val="001A1DA7"/>
    <w:rsid w:val="001A39E4"/>
    <w:rsid w:val="001A728E"/>
    <w:rsid w:val="001A7C51"/>
    <w:rsid w:val="001B0513"/>
    <w:rsid w:val="001B1E21"/>
    <w:rsid w:val="001B431A"/>
    <w:rsid w:val="001B4881"/>
    <w:rsid w:val="001B6509"/>
    <w:rsid w:val="001D1B79"/>
    <w:rsid w:val="001D481C"/>
    <w:rsid w:val="001E1BA4"/>
    <w:rsid w:val="001E2A40"/>
    <w:rsid w:val="001E3785"/>
    <w:rsid w:val="001F3002"/>
    <w:rsid w:val="001F4D68"/>
    <w:rsid w:val="00202BDE"/>
    <w:rsid w:val="002138B7"/>
    <w:rsid w:val="002201D7"/>
    <w:rsid w:val="00234AD8"/>
    <w:rsid w:val="00236F6D"/>
    <w:rsid w:val="00244B0F"/>
    <w:rsid w:val="0024659A"/>
    <w:rsid w:val="00250268"/>
    <w:rsid w:val="00251562"/>
    <w:rsid w:val="00251A42"/>
    <w:rsid w:val="00257FF7"/>
    <w:rsid w:val="00263F0D"/>
    <w:rsid w:val="002673AE"/>
    <w:rsid w:val="002762E0"/>
    <w:rsid w:val="0028236E"/>
    <w:rsid w:val="002832E5"/>
    <w:rsid w:val="0028749F"/>
    <w:rsid w:val="00291300"/>
    <w:rsid w:val="002915BD"/>
    <w:rsid w:val="002916C9"/>
    <w:rsid w:val="0029382F"/>
    <w:rsid w:val="00295ECC"/>
    <w:rsid w:val="00297B29"/>
    <w:rsid w:val="002A0B7E"/>
    <w:rsid w:val="002A270A"/>
    <w:rsid w:val="002A305B"/>
    <w:rsid w:val="002B3FFE"/>
    <w:rsid w:val="002B4E64"/>
    <w:rsid w:val="002D161E"/>
    <w:rsid w:val="002D1DB5"/>
    <w:rsid w:val="002E3243"/>
    <w:rsid w:val="002E3F22"/>
    <w:rsid w:val="002F025D"/>
    <w:rsid w:val="002F2165"/>
    <w:rsid w:val="002F4DF1"/>
    <w:rsid w:val="002F625E"/>
    <w:rsid w:val="003023B5"/>
    <w:rsid w:val="003147F8"/>
    <w:rsid w:val="0031615C"/>
    <w:rsid w:val="00316BB8"/>
    <w:rsid w:val="00317170"/>
    <w:rsid w:val="00321DF4"/>
    <w:rsid w:val="003221BF"/>
    <w:rsid w:val="00323217"/>
    <w:rsid w:val="00323A56"/>
    <w:rsid w:val="00335A70"/>
    <w:rsid w:val="00340A09"/>
    <w:rsid w:val="0034159F"/>
    <w:rsid w:val="00342AE7"/>
    <w:rsid w:val="00342C64"/>
    <w:rsid w:val="0035025B"/>
    <w:rsid w:val="0035066C"/>
    <w:rsid w:val="0035267A"/>
    <w:rsid w:val="00361675"/>
    <w:rsid w:val="00362C61"/>
    <w:rsid w:val="00363845"/>
    <w:rsid w:val="00372B48"/>
    <w:rsid w:val="00373175"/>
    <w:rsid w:val="003733C2"/>
    <w:rsid w:val="003821C4"/>
    <w:rsid w:val="00382BCE"/>
    <w:rsid w:val="0038451C"/>
    <w:rsid w:val="003A327D"/>
    <w:rsid w:val="003A4CA6"/>
    <w:rsid w:val="003D031C"/>
    <w:rsid w:val="003D4296"/>
    <w:rsid w:val="003D4601"/>
    <w:rsid w:val="003D75B3"/>
    <w:rsid w:val="003E49CB"/>
    <w:rsid w:val="003E7552"/>
    <w:rsid w:val="003F64CB"/>
    <w:rsid w:val="003F7594"/>
    <w:rsid w:val="003F7A8B"/>
    <w:rsid w:val="004018E0"/>
    <w:rsid w:val="00405A42"/>
    <w:rsid w:val="00406FA1"/>
    <w:rsid w:val="00412B64"/>
    <w:rsid w:val="0041690C"/>
    <w:rsid w:val="004354F2"/>
    <w:rsid w:val="00435D93"/>
    <w:rsid w:val="004367BE"/>
    <w:rsid w:val="00440A7D"/>
    <w:rsid w:val="00445B6F"/>
    <w:rsid w:val="00446BBC"/>
    <w:rsid w:val="004477B8"/>
    <w:rsid w:val="00451D17"/>
    <w:rsid w:val="004562AF"/>
    <w:rsid w:val="004603E0"/>
    <w:rsid w:val="004642EA"/>
    <w:rsid w:val="00465176"/>
    <w:rsid w:val="004664BC"/>
    <w:rsid w:val="00474B67"/>
    <w:rsid w:val="004843A7"/>
    <w:rsid w:val="00484859"/>
    <w:rsid w:val="00486441"/>
    <w:rsid w:val="004949FB"/>
    <w:rsid w:val="004969FA"/>
    <w:rsid w:val="004970C7"/>
    <w:rsid w:val="004A35F0"/>
    <w:rsid w:val="004A5E68"/>
    <w:rsid w:val="004A618C"/>
    <w:rsid w:val="004B1797"/>
    <w:rsid w:val="004B6B42"/>
    <w:rsid w:val="004C25A4"/>
    <w:rsid w:val="004C5230"/>
    <w:rsid w:val="004D6690"/>
    <w:rsid w:val="004D6E9C"/>
    <w:rsid w:val="004E4F82"/>
    <w:rsid w:val="004E53BE"/>
    <w:rsid w:val="004E615C"/>
    <w:rsid w:val="005040F9"/>
    <w:rsid w:val="00505703"/>
    <w:rsid w:val="0051126F"/>
    <w:rsid w:val="00512211"/>
    <w:rsid w:val="005208FA"/>
    <w:rsid w:val="00521720"/>
    <w:rsid w:val="00522364"/>
    <w:rsid w:val="00525E63"/>
    <w:rsid w:val="00527C81"/>
    <w:rsid w:val="00530826"/>
    <w:rsid w:val="00530DC6"/>
    <w:rsid w:val="00531DC3"/>
    <w:rsid w:val="0053403A"/>
    <w:rsid w:val="00534C87"/>
    <w:rsid w:val="005415D8"/>
    <w:rsid w:val="005422B5"/>
    <w:rsid w:val="00550D7D"/>
    <w:rsid w:val="00554354"/>
    <w:rsid w:val="005629A4"/>
    <w:rsid w:val="005663FF"/>
    <w:rsid w:val="005827EF"/>
    <w:rsid w:val="00582DEB"/>
    <w:rsid w:val="005838E0"/>
    <w:rsid w:val="00583FEC"/>
    <w:rsid w:val="005932F9"/>
    <w:rsid w:val="005B2857"/>
    <w:rsid w:val="005B489D"/>
    <w:rsid w:val="005C678F"/>
    <w:rsid w:val="005E57AF"/>
    <w:rsid w:val="005F070D"/>
    <w:rsid w:val="005F096C"/>
    <w:rsid w:val="0060131F"/>
    <w:rsid w:val="0060146D"/>
    <w:rsid w:val="0060497C"/>
    <w:rsid w:val="006052C9"/>
    <w:rsid w:val="00606CE2"/>
    <w:rsid w:val="006122D0"/>
    <w:rsid w:val="006130F7"/>
    <w:rsid w:val="00622BD9"/>
    <w:rsid w:val="0062662B"/>
    <w:rsid w:val="006272B0"/>
    <w:rsid w:val="0063105F"/>
    <w:rsid w:val="006311C9"/>
    <w:rsid w:val="00632C76"/>
    <w:rsid w:val="006340E0"/>
    <w:rsid w:val="00634EE9"/>
    <w:rsid w:val="006410C7"/>
    <w:rsid w:val="00645662"/>
    <w:rsid w:val="0065059B"/>
    <w:rsid w:val="00652259"/>
    <w:rsid w:val="00652E12"/>
    <w:rsid w:val="00653917"/>
    <w:rsid w:val="00653B41"/>
    <w:rsid w:val="006573BF"/>
    <w:rsid w:val="00661C29"/>
    <w:rsid w:val="00666EE5"/>
    <w:rsid w:val="00671B91"/>
    <w:rsid w:val="00673FC1"/>
    <w:rsid w:val="0068014F"/>
    <w:rsid w:val="00680193"/>
    <w:rsid w:val="00685347"/>
    <w:rsid w:val="00687FDF"/>
    <w:rsid w:val="006944A4"/>
    <w:rsid w:val="00697245"/>
    <w:rsid w:val="006A0AA3"/>
    <w:rsid w:val="006A3EAF"/>
    <w:rsid w:val="006A445E"/>
    <w:rsid w:val="006A5189"/>
    <w:rsid w:val="006A7231"/>
    <w:rsid w:val="006B041E"/>
    <w:rsid w:val="006B1220"/>
    <w:rsid w:val="006B4EDF"/>
    <w:rsid w:val="006B7BF7"/>
    <w:rsid w:val="006C1CB6"/>
    <w:rsid w:val="006C41A7"/>
    <w:rsid w:val="006D432D"/>
    <w:rsid w:val="006D478F"/>
    <w:rsid w:val="006D5330"/>
    <w:rsid w:val="006D595B"/>
    <w:rsid w:val="006D6059"/>
    <w:rsid w:val="006F0B47"/>
    <w:rsid w:val="006F30D8"/>
    <w:rsid w:val="006F647D"/>
    <w:rsid w:val="007007E3"/>
    <w:rsid w:val="00712995"/>
    <w:rsid w:val="00717E1C"/>
    <w:rsid w:val="00720221"/>
    <w:rsid w:val="00723156"/>
    <w:rsid w:val="007235F1"/>
    <w:rsid w:val="007269A8"/>
    <w:rsid w:val="00726CB0"/>
    <w:rsid w:val="00727BD0"/>
    <w:rsid w:val="0073133B"/>
    <w:rsid w:val="007370FA"/>
    <w:rsid w:val="00745A65"/>
    <w:rsid w:val="007602C2"/>
    <w:rsid w:val="00762B92"/>
    <w:rsid w:val="007642E3"/>
    <w:rsid w:val="00766DF7"/>
    <w:rsid w:val="007729DE"/>
    <w:rsid w:val="00775A55"/>
    <w:rsid w:val="00780FC1"/>
    <w:rsid w:val="00782C23"/>
    <w:rsid w:val="00797173"/>
    <w:rsid w:val="007A0EC5"/>
    <w:rsid w:val="007A5703"/>
    <w:rsid w:val="007A5C26"/>
    <w:rsid w:val="007B2C9F"/>
    <w:rsid w:val="007B4CFF"/>
    <w:rsid w:val="007B6F0A"/>
    <w:rsid w:val="007B71D1"/>
    <w:rsid w:val="007C23DA"/>
    <w:rsid w:val="007C47CC"/>
    <w:rsid w:val="007D0571"/>
    <w:rsid w:val="007E28B4"/>
    <w:rsid w:val="007E7F28"/>
    <w:rsid w:val="007F05B9"/>
    <w:rsid w:val="007F7573"/>
    <w:rsid w:val="00802B78"/>
    <w:rsid w:val="00805C40"/>
    <w:rsid w:val="0080641F"/>
    <w:rsid w:val="00806C9D"/>
    <w:rsid w:val="00810D09"/>
    <w:rsid w:val="008112E7"/>
    <w:rsid w:val="008145E7"/>
    <w:rsid w:val="008238E1"/>
    <w:rsid w:val="0082775B"/>
    <w:rsid w:val="00834CAA"/>
    <w:rsid w:val="00836E60"/>
    <w:rsid w:val="008423D0"/>
    <w:rsid w:val="0084551B"/>
    <w:rsid w:val="00853A8F"/>
    <w:rsid w:val="00854240"/>
    <w:rsid w:val="0085683C"/>
    <w:rsid w:val="00861854"/>
    <w:rsid w:val="00865A83"/>
    <w:rsid w:val="00867235"/>
    <w:rsid w:val="00867431"/>
    <w:rsid w:val="00867EB0"/>
    <w:rsid w:val="008707F4"/>
    <w:rsid w:val="00870C7E"/>
    <w:rsid w:val="008713FF"/>
    <w:rsid w:val="00873F54"/>
    <w:rsid w:val="0088327F"/>
    <w:rsid w:val="00884B2B"/>
    <w:rsid w:val="00885873"/>
    <w:rsid w:val="00890524"/>
    <w:rsid w:val="00892E94"/>
    <w:rsid w:val="00897E23"/>
    <w:rsid w:val="008A2992"/>
    <w:rsid w:val="008B2E86"/>
    <w:rsid w:val="008B321C"/>
    <w:rsid w:val="008B77C2"/>
    <w:rsid w:val="008C4F55"/>
    <w:rsid w:val="008C604C"/>
    <w:rsid w:val="008D3BC9"/>
    <w:rsid w:val="008D40D6"/>
    <w:rsid w:val="008D6EF7"/>
    <w:rsid w:val="008E52CF"/>
    <w:rsid w:val="008E68B4"/>
    <w:rsid w:val="008F42C2"/>
    <w:rsid w:val="008F5496"/>
    <w:rsid w:val="008F6054"/>
    <w:rsid w:val="0090221F"/>
    <w:rsid w:val="00907D8F"/>
    <w:rsid w:val="00915CF2"/>
    <w:rsid w:val="00924B1B"/>
    <w:rsid w:val="00925204"/>
    <w:rsid w:val="0093370E"/>
    <w:rsid w:val="009418BE"/>
    <w:rsid w:val="00943657"/>
    <w:rsid w:val="00950488"/>
    <w:rsid w:val="00954728"/>
    <w:rsid w:val="009645E9"/>
    <w:rsid w:val="00970455"/>
    <w:rsid w:val="0097190D"/>
    <w:rsid w:val="009727F4"/>
    <w:rsid w:val="009734D5"/>
    <w:rsid w:val="00976B60"/>
    <w:rsid w:val="00976E8A"/>
    <w:rsid w:val="00981A39"/>
    <w:rsid w:val="00986779"/>
    <w:rsid w:val="00986793"/>
    <w:rsid w:val="009909A0"/>
    <w:rsid w:val="00997412"/>
    <w:rsid w:val="009A18EA"/>
    <w:rsid w:val="009A2176"/>
    <w:rsid w:val="009B7169"/>
    <w:rsid w:val="009B7EA3"/>
    <w:rsid w:val="009C17BC"/>
    <w:rsid w:val="009C6C7D"/>
    <w:rsid w:val="009E70BC"/>
    <w:rsid w:val="009F2829"/>
    <w:rsid w:val="009F3768"/>
    <w:rsid w:val="00A02549"/>
    <w:rsid w:val="00A03229"/>
    <w:rsid w:val="00A0625C"/>
    <w:rsid w:val="00A10C70"/>
    <w:rsid w:val="00A13D3A"/>
    <w:rsid w:val="00A16823"/>
    <w:rsid w:val="00A174AA"/>
    <w:rsid w:val="00A23F4D"/>
    <w:rsid w:val="00A35606"/>
    <w:rsid w:val="00A35627"/>
    <w:rsid w:val="00A364D6"/>
    <w:rsid w:val="00A36A08"/>
    <w:rsid w:val="00A51DD8"/>
    <w:rsid w:val="00A553D4"/>
    <w:rsid w:val="00A601D9"/>
    <w:rsid w:val="00A62267"/>
    <w:rsid w:val="00A651B4"/>
    <w:rsid w:val="00A73696"/>
    <w:rsid w:val="00A74B64"/>
    <w:rsid w:val="00A752F0"/>
    <w:rsid w:val="00A757F0"/>
    <w:rsid w:val="00A82731"/>
    <w:rsid w:val="00A85DFA"/>
    <w:rsid w:val="00A921A5"/>
    <w:rsid w:val="00A934E1"/>
    <w:rsid w:val="00A96353"/>
    <w:rsid w:val="00A97F3E"/>
    <w:rsid w:val="00AA16D2"/>
    <w:rsid w:val="00AA16EB"/>
    <w:rsid w:val="00AA354B"/>
    <w:rsid w:val="00AA7A1F"/>
    <w:rsid w:val="00AB00F7"/>
    <w:rsid w:val="00AB1B54"/>
    <w:rsid w:val="00AD61E4"/>
    <w:rsid w:val="00AD6D6C"/>
    <w:rsid w:val="00AD75E8"/>
    <w:rsid w:val="00AD7851"/>
    <w:rsid w:val="00AE0B00"/>
    <w:rsid w:val="00AE50A2"/>
    <w:rsid w:val="00AF567B"/>
    <w:rsid w:val="00B00EB9"/>
    <w:rsid w:val="00B02969"/>
    <w:rsid w:val="00B12498"/>
    <w:rsid w:val="00B128E3"/>
    <w:rsid w:val="00B20BDD"/>
    <w:rsid w:val="00B23C3D"/>
    <w:rsid w:val="00B25C9D"/>
    <w:rsid w:val="00B319A2"/>
    <w:rsid w:val="00B323A2"/>
    <w:rsid w:val="00B343C0"/>
    <w:rsid w:val="00B42766"/>
    <w:rsid w:val="00B579E1"/>
    <w:rsid w:val="00B60BC7"/>
    <w:rsid w:val="00B63A05"/>
    <w:rsid w:val="00B669CD"/>
    <w:rsid w:val="00B75A6A"/>
    <w:rsid w:val="00B817A1"/>
    <w:rsid w:val="00B86796"/>
    <w:rsid w:val="00B9272D"/>
    <w:rsid w:val="00B93A85"/>
    <w:rsid w:val="00B95C20"/>
    <w:rsid w:val="00BA1046"/>
    <w:rsid w:val="00BA1060"/>
    <w:rsid w:val="00BA1CE5"/>
    <w:rsid w:val="00BA602C"/>
    <w:rsid w:val="00BB03F5"/>
    <w:rsid w:val="00BB3A1F"/>
    <w:rsid w:val="00BB544F"/>
    <w:rsid w:val="00BC0A4C"/>
    <w:rsid w:val="00BD2B3C"/>
    <w:rsid w:val="00BD42AA"/>
    <w:rsid w:val="00BD4480"/>
    <w:rsid w:val="00BD5AEF"/>
    <w:rsid w:val="00BE188F"/>
    <w:rsid w:val="00BE4885"/>
    <w:rsid w:val="00BF0ABB"/>
    <w:rsid w:val="00BF1054"/>
    <w:rsid w:val="00C02490"/>
    <w:rsid w:val="00C04157"/>
    <w:rsid w:val="00C142FA"/>
    <w:rsid w:val="00C169B9"/>
    <w:rsid w:val="00C3528A"/>
    <w:rsid w:val="00C3550F"/>
    <w:rsid w:val="00C358D6"/>
    <w:rsid w:val="00C42079"/>
    <w:rsid w:val="00C450CF"/>
    <w:rsid w:val="00C45181"/>
    <w:rsid w:val="00C472DB"/>
    <w:rsid w:val="00C50955"/>
    <w:rsid w:val="00C52738"/>
    <w:rsid w:val="00C56F2E"/>
    <w:rsid w:val="00C57197"/>
    <w:rsid w:val="00C6038E"/>
    <w:rsid w:val="00C60FF8"/>
    <w:rsid w:val="00C725FF"/>
    <w:rsid w:val="00C779AD"/>
    <w:rsid w:val="00C841CA"/>
    <w:rsid w:val="00CA5A7B"/>
    <w:rsid w:val="00CB2103"/>
    <w:rsid w:val="00CB2647"/>
    <w:rsid w:val="00CB31FB"/>
    <w:rsid w:val="00CB4547"/>
    <w:rsid w:val="00CC065D"/>
    <w:rsid w:val="00CE231F"/>
    <w:rsid w:val="00CE2BB6"/>
    <w:rsid w:val="00CF6590"/>
    <w:rsid w:val="00D0373A"/>
    <w:rsid w:val="00D04AF6"/>
    <w:rsid w:val="00D11452"/>
    <w:rsid w:val="00D1578A"/>
    <w:rsid w:val="00D16CEE"/>
    <w:rsid w:val="00D171A0"/>
    <w:rsid w:val="00D2063E"/>
    <w:rsid w:val="00D2385D"/>
    <w:rsid w:val="00D23999"/>
    <w:rsid w:val="00D331A8"/>
    <w:rsid w:val="00D435DC"/>
    <w:rsid w:val="00D43E90"/>
    <w:rsid w:val="00D45EDD"/>
    <w:rsid w:val="00D619D2"/>
    <w:rsid w:val="00D70460"/>
    <w:rsid w:val="00D720D4"/>
    <w:rsid w:val="00D72B8A"/>
    <w:rsid w:val="00D868F5"/>
    <w:rsid w:val="00D86AD9"/>
    <w:rsid w:val="00D90CDC"/>
    <w:rsid w:val="00D93377"/>
    <w:rsid w:val="00DA6ABA"/>
    <w:rsid w:val="00DB06BB"/>
    <w:rsid w:val="00DB1063"/>
    <w:rsid w:val="00DB3001"/>
    <w:rsid w:val="00DB43C0"/>
    <w:rsid w:val="00DB48BC"/>
    <w:rsid w:val="00DB73AF"/>
    <w:rsid w:val="00DC083D"/>
    <w:rsid w:val="00DC0FEA"/>
    <w:rsid w:val="00DC43DB"/>
    <w:rsid w:val="00DC60A8"/>
    <w:rsid w:val="00DC62E8"/>
    <w:rsid w:val="00DC646A"/>
    <w:rsid w:val="00DD20D3"/>
    <w:rsid w:val="00DD6306"/>
    <w:rsid w:val="00DD6356"/>
    <w:rsid w:val="00E0630F"/>
    <w:rsid w:val="00E066E6"/>
    <w:rsid w:val="00E10883"/>
    <w:rsid w:val="00E10A82"/>
    <w:rsid w:val="00E115AE"/>
    <w:rsid w:val="00E116CE"/>
    <w:rsid w:val="00E22814"/>
    <w:rsid w:val="00E22F22"/>
    <w:rsid w:val="00E31628"/>
    <w:rsid w:val="00E36B86"/>
    <w:rsid w:val="00E41D8E"/>
    <w:rsid w:val="00E4602D"/>
    <w:rsid w:val="00E465D1"/>
    <w:rsid w:val="00E51873"/>
    <w:rsid w:val="00E53B18"/>
    <w:rsid w:val="00E56F95"/>
    <w:rsid w:val="00E5786B"/>
    <w:rsid w:val="00E66454"/>
    <w:rsid w:val="00E71C25"/>
    <w:rsid w:val="00E74592"/>
    <w:rsid w:val="00E7516B"/>
    <w:rsid w:val="00E80E98"/>
    <w:rsid w:val="00E83280"/>
    <w:rsid w:val="00E9329B"/>
    <w:rsid w:val="00E96DE9"/>
    <w:rsid w:val="00E9741E"/>
    <w:rsid w:val="00EA498D"/>
    <w:rsid w:val="00EA57E7"/>
    <w:rsid w:val="00EA6CD9"/>
    <w:rsid w:val="00EB1605"/>
    <w:rsid w:val="00EB4601"/>
    <w:rsid w:val="00EB6FF9"/>
    <w:rsid w:val="00EC1049"/>
    <w:rsid w:val="00EC3F7A"/>
    <w:rsid w:val="00EC6DA7"/>
    <w:rsid w:val="00EC7465"/>
    <w:rsid w:val="00ED2034"/>
    <w:rsid w:val="00ED23B9"/>
    <w:rsid w:val="00EE528B"/>
    <w:rsid w:val="00EF5982"/>
    <w:rsid w:val="00F03148"/>
    <w:rsid w:val="00F0792A"/>
    <w:rsid w:val="00F122FF"/>
    <w:rsid w:val="00F13330"/>
    <w:rsid w:val="00F1454A"/>
    <w:rsid w:val="00F149C9"/>
    <w:rsid w:val="00F20DCF"/>
    <w:rsid w:val="00F21B17"/>
    <w:rsid w:val="00F2443E"/>
    <w:rsid w:val="00F27F85"/>
    <w:rsid w:val="00F338DD"/>
    <w:rsid w:val="00F37378"/>
    <w:rsid w:val="00F37CED"/>
    <w:rsid w:val="00F44AD0"/>
    <w:rsid w:val="00F522F4"/>
    <w:rsid w:val="00F52BC8"/>
    <w:rsid w:val="00F53802"/>
    <w:rsid w:val="00F576AC"/>
    <w:rsid w:val="00F60E24"/>
    <w:rsid w:val="00F6284F"/>
    <w:rsid w:val="00F66D29"/>
    <w:rsid w:val="00F734F7"/>
    <w:rsid w:val="00F73C65"/>
    <w:rsid w:val="00F868FB"/>
    <w:rsid w:val="00F87AB5"/>
    <w:rsid w:val="00F9099D"/>
    <w:rsid w:val="00F96048"/>
    <w:rsid w:val="00F96C85"/>
    <w:rsid w:val="00FA0E4F"/>
    <w:rsid w:val="00FA1A3F"/>
    <w:rsid w:val="00FA6541"/>
    <w:rsid w:val="00FC6665"/>
    <w:rsid w:val="00FD4577"/>
    <w:rsid w:val="00FD4D7C"/>
    <w:rsid w:val="00FD4F82"/>
    <w:rsid w:val="00FF324F"/>
    <w:rsid w:val="00FF3FD3"/>
    <w:rsid w:val="00FF4835"/>
    <w:rsid w:val="00FF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384CF"/>
  <w15:docId w15:val="{4A8110C5-9979-4F06-A852-6FBFEAD1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2766"/>
  </w:style>
  <w:style w:type="paragraph" w:styleId="Antrat1">
    <w:name w:val="heading 1"/>
    <w:basedOn w:val="prastasis"/>
    <w:next w:val="prastasis"/>
    <w:link w:val="Antrat1Diagrama"/>
    <w:uiPriority w:val="9"/>
    <w:qFormat/>
    <w:rsid w:val="004949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86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F149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335A70"/>
  </w:style>
  <w:style w:type="character" w:styleId="Vietosrezervavimoenklotekstas">
    <w:name w:val="Placeholder Text"/>
    <w:basedOn w:val="Numatytasispastraiposriftas"/>
    <w:rsid w:val="00335A70"/>
    <w:rPr>
      <w:color w:val="808080"/>
    </w:rPr>
  </w:style>
  <w:style w:type="paragraph" w:styleId="Debesliotekstas">
    <w:name w:val="Balloon Text"/>
    <w:basedOn w:val="prastasis"/>
    <w:link w:val="DebesliotekstasDiagrama"/>
    <w:uiPriority w:val="99"/>
    <w:semiHidden/>
    <w:unhideWhenUsed/>
    <w:rsid w:val="00234AD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4AD8"/>
    <w:rPr>
      <w:rFonts w:ascii="Segoe UI" w:hAnsi="Segoe UI" w:cs="Segoe UI"/>
      <w:sz w:val="18"/>
      <w:szCs w:val="18"/>
    </w:rPr>
  </w:style>
  <w:style w:type="paragraph" w:styleId="Sraopastraipa">
    <w:name w:val="List Paragraph"/>
    <w:basedOn w:val="prastasis"/>
    <w:uiPriority w:val="34"/>
    <w:qFormat/>
    <w:rsid w:val="00A651B4"/>
    <w:pPr>
      <w:ind w:left="720"/>
      <w:contextualSpacing/>
    </w:pPr>
  </w:style>
  <w:style w:type="paragraph" w:customStyle="1" w:styleId="Default">
    <w:name w:val="Default"/>
    <w:rsid w:val="00712995"/>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6272B0"/>
    <w:pPr>
      <w:spacing w:after="0" w:line="240" w:lineRule="auto"/>
    </w:pPr>
  </w:style>
  <w:style w:type="table" w:customStyle="1" w:styleId="TableGrid1">
    <w:name w:val="Table Grid1"/>
    <w:basedOn w:val="prastojilentel"/>
    <w:next w:val="Lentelstinklelis"/>
    <w:uiPriority w:val="59"/>
    <w:rsid w:val="001E1BA4"/>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E1BA4"/>
    <w:rPr>
      <w:color w:val="0000FF"/>
      <w:u w:val="single"/>
    </w:rPr>
  </w:style>
  <w:style w:type="table" w:styleId="Lentelstinklelis">
    <w:name w:val="Table Grid"/>
    <w:basedOn w:val="prastojilentel"/>
    <w:uiPriority w:val="39"/>
    <w:rsid w:val="001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562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62AF"/>
  </w:style>
  <w:style w:type="paragraph" w:styleId="Porat">
    <w:name w:val="footer"/>
    <w:basedOn w:val="prastasis"/>
    <w:link w:val="PoratDiagrama"/>
    <w:uiPriority w:val="99"/>
    <w:unhideWhenUsed/>
    <w:rsid w:val="004562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62AF"/>
  </w:style>
  <w:style w:type="character" w:styleId="Komentaronuoroda">
    <w:name w:val="annotation reference"/>
    <w:basedOn w:val="Numatytasispastraiposriftas"/>
    <w:uiPriority w:val="99"/>
    <w:semiHidden/>
    <w:unhideWhenUsed/>
    <w:rsid w:val="00257FF7"/>
    <w:rPr>
      <w:sz w:val="16"/>
      <w:szCs w:val="16"/>
    </w:rPr>
  </w:style>
  <w:style w:type="paragraph" w:styleId="Komentarotekstas">
    <w:name w:val="annotation text"/>
    <w:basedOn w:val="prastasis"/>
    <w:link w:val="KomentarotekstasDiagrama"/>
    <w:uiPriority w:val="99"/>
    <w:semiHidden/>
    <w:unhideWhenUsed/>
    <w:rsid w:val="00257FF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7FF7"/>
    <w:rPr>
      <w:sz w:val="20"/>
      <w:szCs w:val="20"/>
    </w:rPr>
  </w:style>
  <w:style w:type="paragraph" w:styleId="Komentarotema">
    <w:name w:val="annotation subject"/>
    <w:basedOn w:val="Komentarotekstas"/>
    <w:next w:val="Komentarotekstas"/>
    <w:link w:val="KomentarotemaDiagrama"/>
    <w:uiPriority w:val="99"/>
    <w:semiHidden/>
    <w:unhideWhenUsed/>
    <w:rsid w:val="00257FF7"/>
    <w:rPr>
      <w:b/>
      <w:bCs/>
    </w:rPr>
  </w:style>
  <w:style w:type="character" w:customStyle="1" w:styleId="KomentarotemaDiagrama">
    <w:name w:val="Komentaro tema Diagrama"/>
    <w:basedOn w:val="KomentarotekstasDiagrama"/>
    <w:link w:val="Komentarotema"/>
    <w:uiPriority w:val="99"/>
    <w:semiHidden/>
    <w:rsid w:val="00257FF7"/>
    <w:rPr>
      <w:b/>
      <w:bCs/>
      <w:sz w:val="20"/>
      <w:szCs w:val="20"/>
    </w:rPr>
  </w:style>
  <w:style w:type="character" w:customStyle="1" w:styleId="Antrat1Diagrama">
    <w:name w:val="Antraštė 1 Diagrama"/>
    <w:basedOn w:val="Numatytasispastraiposriftas"/>
    <w:link w:val="Antrat1"/>
    <w:uiPriority w:val="9"/>
    <w:rsid w:val="004949FB"/>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4949FB"/>
    <w:pPr>
      <w:outlineLvl w:val="9"/>
    </w:pPr>
    <w:rPr>
      <w:lang w:val="en-US"/>
    </w:rPr>
  </w:style>
  <w:style w:type="paragraph" w:styleId="Turinys1">
    <w:name w:val="toc 1"/>
    <w:basedOn w:val="prastasis"/>
    <w:next w:val="prastasis"/>
    <w:autoRedefine/>
    <w:uiPriority w:val="39"/>
    <w:unhideWhenUsed/>
    <w:rsid w:val="00445B6F"/>
    <w:pPr>
      <w:tabs>
        <w:tab w:val="right" w:leader="dot" w:pos="9637"/>
      </w:tabs>
      <w:spacing w:after="100"/>
    </w:pPr>
  </w:style>
  <w:style w:type="paragraph" w:styleId="Turinys2">
    <w:name w:val="toc 2"/>
    <w:basedOn w:val="prastasis"/>
    <w:next w:val="prastasis"/>
    <w:autoRedefine/>
    <w:uiPriority w:val="39"/>
    <w:unhideWhenUsed/>
    <w:rsid w:val="00997412"/>
    <w:pPr>
      <w:tabs>
        <w:tab w:val="right" w:leader="dot" w:pos="9627"/>
      </w:tabs>
      <w:spacing w:after="100"/>
      <w:ind w:left="220"/>
    </w:pPr>
    <w:rPr>
      <w:rFonts w:ascii="Times New Roman" w:eastAsiaTheme="minorEastAsia" w:hAnsi="Times New Roman" w:cs="Times New Roman"/>
      <w:noProof/>
      <w:lang w:eastAsia="lt-LT"/>
    </w:rPr>
  </w:style>
  <w:style w:type="paragraph" w:styleId="Turinys3">
    <w:name w:val="toc 3"/>
    <w:basedOn w:val="prastasis"/>
    <w:next w:val="prastasis"/>
    <w:autoRedefine/>
    <w:uiPriority w:val="39"/>
    <w:unhideWhenUsed/>
    <w:rsid w:val="00CC065D"/>
    <w:pPr>
      <w:spacing w:after="100"/>
      <w:ind w:left="440"/>
    </w:pPr>
    <w:rPr>
      <w:rFonts w:eastAsiaTheme="minorEastAsia" w:cs="Times New Roman"/>
      <w:lang w:eastAsia="lt-LT"/>
    </w:rPr>
  </w:style>
  <w:style w:type="table" w:customStyle="1" w:styleId="TableGrid2">
    <w:name w:val="Table Grid2"/>
    <w:basedOn w:val="prastojilentel"/>
    <w:next w:val="Lentelstinklelis"/>
    <w:uiPriority w:val="39"/>
    <w:rsid w:val="00B8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B86796"/>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semiHidden/>
    <w:unhideWhenUsed/>
    <w:rsid w:val="009B7EA3"/>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5tinkleliolenteltamsi3parykinimas">
    <w:name w:val="Grid Table 5 Dark Accent 3"/>
    <w:basedOn w:val="prastojilentel"/>
    <w:uiPriority w:val="50"/>
    <w:rsid w:val="001B1E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tinkleliolentel3parykinimas">
    <w:name w:val="Grid Table 4 Accent 3"/>
    <w:basedOn w:val="prastojilentel"/>
    <w:uiPriority w:val="49"/>
    <w:rsid w:val="001B1E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tinkleliolenteltamsi">
    <w:name w:val="Grid Table 5 Dark"/>
    <w:basedOn w:val="prastojilentel"/>
    <w:uiPriority w:val="50"/>
    <w:rsid w:val="001B1E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Neapdorotaspaminjimas1">
    <w:name w:val="Neapdorotas paminėjimas1"/>
    <w:basedOn w:val="Numatytasispastraiposriftas"/>
    <w:uiPriority w:val="99"/>
    <w:semiHidden/>
    <w:unhideWhenUsed/>
    <w:rsid w:val="00072214"/>
    <w:rPr>
      <w:color w:val="605E5C"/>
      <w:shd w:val="clear" w:color="auto" w:fill="E1DFDD"/>
    </w:rPr>
  </w:style>
  <w:style w:type="character" w:customStyle="1" w:styleId="Antrat3Diagrama">
    <w:name w:val="Antraštė 3 Diagrama"/>
    <w:basedOn w:val="Numatytasispastraiposriftas"/>
    <w:link w:val="Antrat3"/>
    <w:uiPriority w:val="9"/>
    <w:rsid w:val="00F149C9"/>
    <w:rPr>
      <w:rFonts w:asciiTheme="majorHAnsi" w:eastAsiaTheme="majorEastAsia" w:hAnsiTheme="majorHAnsi" w:cstheme="majorBidi"/>
      <w:color w:val="1F4D78" w:themeColor="accent1" w:themeShade="7F"/>
      <w:sz w:val="24"/>
      <w:szCs w:val="24"/>
    </w:rPr>
  </w:style>
  <w:style w:type="character" w:customStyle="1" w:styleId="Neapdorotaspaminjimas2">
    <w:name w:val="Neapdorotas paminėjimas2"/>
    <w:basedOn w:val="Numatytasispastraiposriftas"/>
    <w:uiPriority w:val="99"/>
    <w:semiHidden/>
    <w:unhideWhenUsed/>
    <w:rsid w:val="002762E0"/>
    <w:rPr>
      <w:color w:val="605E5C"/>
      <w:shd w:val="clear" w:color="auto" w:fill="E1DFDD"/>
    </w:rPr>
  </w:style>
  <w:style w:type="paragraph" w:styleId="Pataisymai">
    <w:name w:val="Revision"/>
    <w:hidden/>
    <w:uiPriority w:val="99"/>
    <w:semiHidden/>
    <w:rsid w:val="00FD4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299">
      <w:bodyDiv w:val="1"/>
      <w:marLeft w:val="0"/>
      <w:marRight w:val="0"/>
      <w:marTop w:val="0"/>
      <w:marBottom w:val="0"/>
      <w:divBdr>
        <w:top w:val="none" w:sz="0" w:space="0" w:color="auto"/>
        <w:left w:val="none" w:sz="0" w:space="0" w:color="auto"/>
        <w:bottom w:val="none" w:sz="0" w:space="0" w:color="auto"/>
        <w:right w:val="none" w:sz="0" w:space="0" w:color="auto"/>
      </w:divBdr>
    </w:div>
    <w:div w:id="100996229">
      <w:bodyDiv w:val="1"/>
      <w:marLeft w:val="0"/>
      <w:marRight w:val="0"/>
      <w:marTop w:val="0"/>
      <w:marBottom w:val="0"/>
      <w:divBdr>
        <w:top w:val="none" w:sz="0" w:space="0" w:color="auto"/>
        <w:left w:val="none" w:sz="0" w:space="0" w:color="auto"/>
        <w:bottom w:val="none" w:sz="0" w:space="0" w:color="auto"/>
        <w:right w:val="none" w:sz="0" w:space="0" w:color="auto"/>
      </w:divBdr>
    </w:div>
    <w:div w:id="118498557">
      <w:bodyDiv w:val="1"/>
      <w:marLeft w:val="0"/>
      <w:marRight w:val="0"/>
      <w:marTop w:val="0"/>
      <w:marBottom w:val="0"/>
      <w:divBdr>
        <w:top w:val="none" w:sz="0" w:space="0" w:color="auto"/>
        <w:left w:val="none" w:sz="0" w:space="0" w:color="auto"/>
        <w:bottom w:val="none" w:sz="0" w:space="0" w:color="auto"/>
        <w:right w:val="none" w:sz="0" w:space="0" w:color="auto"/>
      </w:divBdr>
    </w:div>
    <w:div w:id="308947521">
      <w:bodyDiv w:val="1"/>
      <w:marLeft w:val="0"/>
      <w:marRight w:val="0"/>
      <w:marTop w:val="0"/>
      <w:marBottom w:val="0"/>
      <w:divBdr>
        <w:top w:val="none" w:sz="0" w:space="0" w:color="auto"/>
        <w:left w:val="none" w:sz="0" w:space="0" w:color="auto"/>
        <w:bottom w:val="none" w:sz="0" w:space="0" w:color="auto"/>
        <w:right w:val="none" w:sz="0" w:space="0" w:color="auto"/>
      </w:divBdr>
    </w:div>
    <w:div w:id="542911950">
      <w:bodyDiv w:val="1"/>
      <w:marLeft w:val="0"/>
      <w:marRight w:val="0"/>
      <w:marTop w:val="0"/>
      <w:marBottom w:val="0"/>
      <w:divBdr>
        <w:top w:val="none" w:sz="0" w:space="0" w:color="auto"/>
        <w:left w:val="none" w:sz="0" w:space="0" w:color="auto"/>
        <w:bottom w:val="none" w:sz="0" w:space="0" w:color="auto"/>
        <w:right w:val="none" w:sz="0" w:space="0" w:color="auto"/>
      </w:divBdr>
    </w:div>
    <w:div w:id="617109723">
      <w:bodyDiv w:val="1"/>
      <w:marLeft w:val="0"/>
      <w:marRight w:val="0"/>
      <w:marTop w:val="0"/>
      <w:marBottom w:val="0"/>
      <w:divBdr>
        <w:top w:val="none" w:sz="0" w:space="0" w:color="auto"/>
        <w:left w:val="none" w:sz="0" w:space="0" w:color="auto"/>
        <w:bottom w:val="none" w:sz="0" w:space="0" w:color="auto"/>
        <w:right w:val="none" w:sz="0" w:space="0" w:color="auto"/>
      </w:divBdr>
    </w:div>
    <w:div w:id="1225339634">
      <w:bodyDiv w:val="1"/>
      <w:marLeft w:val="0"/>
      <w:marRight w:val="0"/>
      <w:marTop w:val="0"/>
      <w:marBottom w:val="0"/>
      <w:divBdr>
        <w:top w:val="none" w:sz="0" w:space="0" w:color="auto"/>
        <w:left w:val="none" w:sz="0" w:space="0" w:color="auto"/>
        <w:bottom w:val="none" w:sz="0" w:space="0" w:color="auto"/>
        <w:right w:val="none" w:sz="0" w:space="0" w:color="auto"/>
      </w:divBdr>
    </w:div>
    <w:div w:id="1440878078">
      <w:bodyDiv w:val="1"/>
      <w:marLeft w:val="0"/>
      <w:marRight w:val="0"/>
      <w:marTop w:val="0"/>
      <w:marBottom w:val="0"/>
      <w:divBdr>
        <w:top w:val="none" w:sz="0" w:space="0" w:color="auto"/>
        <w:left w:val="none" w:sz="0" w:space="0" w:color="auto"/>
        <w:bottom w:val="none" w:sz="0" w:space="0" w:color="auto"/>
        <w:right w:val="none" w:sz="0" w:space="0" w:color="auto"/>
      </w:divBdr>
    </w:div>
    <w:div w:id="1531718568">
      <w:bodyDiv w:val="1"/>
      <w:marLeft w:val="0"/>
      <w:marRight w:val="0"/>
      <w:marTop w:val="0"/>
      <w:marBottom w:val="0"/>
      <w:divBdr>
        <w:top w:val="none" w:sz="0" w:space="0" w:color="auto"/>
        <w:left w:val="none" w:sz="0" w:space="0" w:color="auto"/>
        <w:bottom w:val="none" w:sz="0" w:space="0" w:color="auto"/>
        <w:right w:val="none" w:sz="0" w:space="0" w:color="auto"/>
      </w:divBdr>
    </w:div>
    <w:div w:id="1536041927">
      <w:bodyDiv w:val="1"/>
      <w:marLeft w:val="0"/>
      <w:marRight w:val="0"/>
      <w:marTop w:val="0"/>
      <w:marBottom w:val="0"/>
      <w:divBdr>
        <w:top w:val="none" w:sz="0" w:space="0" w:color="auto"/>
        <w:left w:val="none" w:sz="0" w:space="0" w:color="auto"/>
        <w:bottom w:val="none" w:sz="0" w:space="0" w:color="auto"/>
        <w:right w:val="none" w:sz="0" w:space="0" w:color="auto"/>
      </w:divBdr>
    </w:div>
    <w:div w:id="19413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E2780B68DE62/vsPTFQpUEB" TargetMode="External"/><Relationship Id="rId13" Type="http://schemas.openxmlformats.org/officeDocument/2006/relationships/hyperlink" Target="https://e-seimas.lrs.lt/portal/legalAct/lt/TAD/TAIS.3652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3/dokpaieska.showdoc_l?p_id=394688&amp;p_query=&amp;p_tr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imas.lrs.lt/portal/legalAct/lt/TAD/TAIS.3015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eimas.lrs.lt/portal/legalAct/lt/TAD/TAIS.275964" TargetMode="External"/><Relationship Id="rId4" Type="http://schemas.openxmlformats.org/officeDocument/2006/relationships/settings" Target="settings.xml"/><Relationship Id="rId9" Type="http://schemas.openxmlformats.org/officeDocument/2006/relationships/hyperlink" Target="http://www3.lrs.lt/pls/inter3/dokpaieska.showdoc_l?p_id=9006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9A5D-6AE4-489C-AE32-ABB33217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10383</Words>
  <Characters>5919</Characters>
  <Application>Microsoft Office Word</Application>
  <DocSecurity>4</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Juknevičiūtė-Žilinskienė</dc:creator>
  <cp:lastModifiedBy>Gintautas Runovičius</cp:lastModifiedBy>
  <cp:revision>2</cp:revision>
  <cp:lastPrinted>2020-07-27T08:45:00Z</cp:lastPrinted>
  <dcterms:created xsi:type="dcterms:W3CDTF">2024-03-28T09:11:00Z</dcterms:created>
  <dcterms:modified xsi:type="dcterms:W3CDTF">2024-03-28T09:11:00Z</dcterms:modified>
</cp:coreProperties>
</file>